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rPr>
          <w:rFonts w:ascii="微软雅黑 Light" w:hAnsi="微软雅黑 Light" w:eastAsia="微软雅黑 Light" w:cs="微软雅黑 Light"/>
          <w:sz w:val="28"/>
          <w:szCs w:val="28"/>
        </w:rPr>
      </w:pPr>
      <w:r>
        <w:rPr>
          <w:rFonts w:hint="eastAsia" w:ascii="微软雅黑 Light" w:hAnsi="微软雅黑 Light" w:eastAsia="微软雅黑 Light" w:cs="微软雅黑 Light"/>
          <w:sz w:val="28"/>
          <w:szCs w:val="28"/>
        </w:rPr>
        <w:t>附件1：</w:t>
      </w:r>
    </w:p>
    <w:p>
      <w:pPr>
        <w:spacing w:line="276" w:lineRule="auto"/>
        <w:rPr>
          <w:rFonts w:ascii="微软雅黑 Light" w:hAnsi="微软雅黑 Light" w:eastAsia="微软雅黑 Light" w:cs="微软雅黑 Light"/>
          <w:sz w:val="28"/>
          <w:szCs w:val="28"/>
        </w:rPr>
      </w:pPr>
    </w:p>
    <w:p>
      <w:pPr>
        <w:widowControl w:val="0"/>
        <w:tabs>
          <w:tab w:val="left" w:pos="560"/>
          <w:tab w:val="center" w:pos="4535"/>
        </w:tabs>
        <w:snapToGrid w:val="0"/>
        <w:jc w:val="center"/>
        <w:rPr>
          <w:rFonts w:ascii="Times New Roman" w:hAnsi="Times New Roman" w:eastAsia="方正小标宋简体" w:cs="Times New Roman"/>
          <w:kern w:val="2"/>
          <w:sz w:val="44"/>
          <w:szCs w:val="28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28"/>
        </w:rPr>
        <w:t>“全国高校质量文化建设示范案例”选树</w:t>
      </w:r>
    </w:p>
    <w:p>
      <w:pPr>
        <w:widowControl w:val="0"/>
        <w:tabs>
          <w:tab w:val="left" w:pos="560"/>
          <w:tab w:val="center" w:pos="4535"/>
        </w:tabs>
        <w:snapToGrid w:val="0"/>
        <w:jc w:val="center"/>
        <w:rPr>
          <w:rFonts w:ascii="Times New Roman" w:hAnsi="Times New Roman" w:eastAsia="方正小标宋简体" w:cs="Times New Roman"/>
          <w:kern w:val="2"/>
          <w:sz w:val="48"/>
          <w:szCs w:val="30"/>
        </w:rPr>
      </w:pPr>
    </w:p>
    <w:p>
      <w:pPr>
        <w:widowControl w:val="0"/>
        <w:tabs>
          <w:tab w:val="left" w:pos="560"/>
          <w:tab w:val="center" w:pos="4535"/>
        </w:tabs>
        <w:snapToGrid w:val="0"/>
        <w:jc w:val="center"/>
        <w:rPr>
          <w:rFonts w:ascii="Times New Roman" w:hAnsi="Times New Roman" w:eastAsia="方正小标宋简体" w:cs="Times New Roman"/>
          <w:kern w:val="2"/>
          <w:sz w:val="56"/>
          <w:szCs w:val="36"/>
        </w:rPr>
      </w:pPr>
      <w:r>
        <w:rPr>
          <w:rFonts w:hint="eastAsia" w:ascii="Times New Roman" w:hAnsi="Times New Roman" w:eastAsia="方正小标宋简体" w:cs="Times New Roman"/>
          <w:kern w:val="2"/>
          <w:sz w:val="56"/>
          <w:szCs w:val="36"/>
        </w:rPr>
        <w:t xml:space="preserve">申 </w:t>
      </w:r>
      <w:r>
        <w:rPr>
          <w:rFonts w:ascii="Times New Roman" w:hAnsi="Times New Roman" w:eastAsia="方正小标宋简体" w:cs="Times New Roman"/>
          <w:kern w:val="2"/>
          <w:sz w:val="56"/>
          <w:szCs w:val="36"/>
        </w:rPr>
        <w:t xml:space="preserve"> </w:t>
      </w:r>
      <w:r>
        <w:rPr>
          <w:rFonts w:hint="eastAsia" w:ascii="Times New Roman" w:hAnsi="Times New Roman" w:eastAsia="方正小标宋简体" w:cs="Times New Roman"/>
          <w:kern w:val="2"/>
          <w:sz w:val="56"/>
          <w:szCs w:val="36"/>
        </w:rPr>
        <w:t xml:space="preserve">请 </w:t>
      </w:r>
      <w:r>
        <w:rPr>
          <w:rFonts w:ascii="Times New Roman" w:hAnsi="Times New Roman" w:eastAsia="方正小标宋简体" w:cs="Times New Roman"/>
          <w:kern w:val="2"/>
          <w:sz w:val="56"/>
          <w:szCs w:val="36"/>
        </w:rPr>
        <w:t xml:space="preserve"> </w:t>
      </w:r>
      <w:r>
        <w:rPr>
          <w:rFonts w:hint="eastAsia" w:ascii="Times New Roman" w:hAnsi="Times New Roman" w:eastAsia="方正小标宋简体" w:cs="Times New Roman"/>
          <w:kern w:val="2"/>
          <w:sz w:val="56"/>
          <w:szCs w:val="36"/>
        </w:rPr>
        <w:t>书</w:t>
      </w:r>
    </w:p>
    <w:p>
      <w:pPr>
        <w:widowControl w:val="0"/>
        <w:rPr>
          <w:rFonts w:ascii="Times New Roman" w:hAnsi="Times New Roman" w:eastAsia="仿宋_GB2312" w:cs="Times New Roman"/>
          <w:kern w:val="2"/>
          <w:sz w:val="28"/>
          <w:szCs w:val="30"/>
        </w:rPr>
      </w:pPr>
    </w:p>
    <w:p>
      <w:pPr>
        <w:widowControl w:val="0"/>
        <w:spacing w:after="120"/>
        <w:ind w:left="420" w:leftChars="200" w:firstLine="600" w:firstLineChars="200"/>
        <w:rPr>
          <w:rFonts w:ascii="Times New Roman" w:hAnsi="Times New Roman" w:eastAsia="仿宋_GB2312" w:cs="Times New Roman"/>
          <w:kern w:val="2"/>
          <w:sz w:val="30"/>
          <w:szCs w:val="30"/>
        </w:rPr>
      </w:pPr>
    </w:p>
    <w:p>
      <w:pPr>
        <w:widowControl w:val="0"/>
        <w:spacing w:after="120"/>
        <w:ind w:left="420" w:leftChars="200" w:firstLine="600" w:firstLineChars="200"/>
        <w:rPr>
          <w:rFonts w:ascii="Times New Roman" w:hAnsi="Times New Roman" w:eastAsia="仿宋_GB2312" w:cs="Times New Roman"/>
          <w:kern w:val="2"/>
          <w:sz w:val="30"/>
          <w:szCs w:val="30"/>
        </w:rPr>
      </w:pPr>
    </w:p>
    <w:p>
      <w:pPr>
        <w:widowControl w:val="0"/>
        <w:spacing w:after="120"/>
        <w:rPr>
          <w:rFonts w:ascii="Times New Roman" w:hAnsi="Times New Roman" w:eastAsia="仿宋_GB2312" w:cs="Times New Roman"/>
          <w:kern w:val="2"/>
          <w:sz w:val="30"/>
          <w:szCs w:val="30"/>
        </w:rPr>
      </w:pPr>
    </w:p>
    <w:p>
      <w:pPr>
        <w:widowControl w:val="0"/>
        <w:spacing w:after="120"/>
        <w:ind w:left="420" w:leftChars="200" w:firstLine="600" w:firstLineChars="200"/>
        <w:rPr>
          <w:rFonts w:ascii="Times New Roman" w:hAnsi="Times New Roman" w:eastAsia="仿宋_GB2312" w:cs="Times New Roman"/>
          <w:kern w:val="2"/>
          <w:sz w:val="30"/>
          <w:szCs w:val="30"/>
        </w:rPr>
      </w:pPr>
    </w:p>
    <w:p>
      <w:pPr>
        <w:widowControl w:val="0"/>
        <w:spacing w:after="120"/>
        <w:ind w:left="420" w:leftChars="200" w:firstLine="600" w:firstLineChars="200"/>
        <w:rPr>
          <w:rFonts w:ascii="Times New Roman" w:hAnsi="Times New Roman" w:eastAsia="仿宋_GB2312" w:cs="Times New Roman"/>
          <w:kern w:val="2"/>
          <w:sz w:val="30"/>
          <w:szCs w:val="30"/>
        </w:rPr>
      </w:pPr>
    </w:p>
    <w:p>
      <w:pPr>
        <w:widowControl w:val="0"/>
        <w:spacing w:after="120"/>
        <w:ind w:left="420" w:leftChars="200" w:firstLine="600" w:firstLineChars="200"/>
        <w:rPr>
          <w:rFonts w:ascii="Times New Roman" w:hAnsi="Times New Roman" w:eastAsia="仿宋_GB2312" w:cs="Times New Roman"/>
          <w:kern w:val="2"/>
          <w:sz w:val="30"/>
          <w:szCs w:val="30"/>
        </w:rPr>
      </w:pPr>
    </w:p>
    <w:p>
      <w:pPr>
        <w:widowControl w:val="0"/>
        <w:ind w:firstLine="616"/>
        <w:rPr>
          <w:rFonts w:hint="default" w:cs="Times New Roman" w:asciiTheme="minorEastAsia" w:hAnsiTheme="minorEastAsia" w:eastAsiaTheme="minorEastAsia"/>
          <w:kern w:val="2"/>
          <w:sz w:val="32"/>
          <w:szCs w:val="32"/>
          <w:u w:val="single"/>
          <w:lang w:val="en-US" w:eastAsia="zh-CN"/>
        </w:rPr>
      </w:pPr>
      <w:r>
        <w:rPr>
          <w:rFonts w:hint="eastAsia" w:cs="Times New Roman" w:asciiTheme="minorEastAsia" w:hAnsiTheme="minorEastAsia"/>
          <w:kern w:val="2"/>
          <w:sz w:val="32"/>
          <w:szCs w:val="32"/>
        </w:rPr>
        <w:t xml:space="preserve">案 例 名 称 </w:t>
      </w:r>
      <w:r>
        <w:rPr>
          <w:rFonts w:cs="Times New Roman" w:asciiTheme="minorEastAsia" w:hAnsiTheme="minorEastAsia"/>
          <w:kern w:val="2"/>
          <w:sz w:val="32"/>
          <w:szCs w:val="32"/>
        </w:rPr>
        <w:t xml:space="preserve">  </w:t>
      </w:r>
      <w:r>
        <w:rPr>
          <w:rFonts w:hint="eastAsia" w:cs="Times New Roman" w:asciiTheme="minorEastAsia" w:hAnsiTheme="minorEastAsia"/>
          <w:kern w:val="2"/>
          <w:sz w:val="32"/>
          <w:szCs w:val="32"/>
          <w:u w:val="single"/>
        </w:rPr>
        <w:t xml:space="preserve">      </w:t>
      </w:r>
      <w:r>
        <w:rPr>
          <w:rFonts w:cs="Times New Roman" w:asciiTheme="minorEastAsia" w:hAnsiTheme="minorEastAsia"/>
          <w:kern w:val="2"/>
          <w:sz w:val="32"/>
          <w:szCs w:val="32"/>
          <w:u w:val="single"/>
        </w:rPr>
        <w:t xml:space="preserve">               </w:t>
      </w:r>
      <w:r>
        <w:rPr>
          <w:rFonts w:hint="eastAsia" w:cs="Times New Roman" w:asciiTheme="minorEastAsia" w:hAnsiTheme="minorEastAsia"/>
          <w:kern w:val="2"/>
          <w:sz w:val="32"/>
          <w:szCs w:val="32"/>
          <w:u w:val="single"/>
        </w:rPr>
        <w:t xml:space="preserve"> </w:t>
      </w:r>
      <w:r>
        <w:rPr>
          <w:rFonts w:cs="Times New Roman" w:asciiTheme="minorEastAsia" w:hAnsiTheme="minorEastAsia"/>
          <w:kern w:val="2"/>
          <w:sz w:val="32"/>
          <w:szCs w:val="32"/>
          <w:u w:val="single"/>
        </w:rPr>
        <w:t xml:space="preserve"> </w:t>
      </w:r>
      <w:r>
        <w:rPr>
          <w:rFonts w:hint="eastAsia" w:cs="Times New Roman" w:asciiTheme="minorEastAsia" w:hAnsiTheme="minorEastAsia"/>
          <w:kern w:val="2"/>
          <w:sz w:val="32"/>
          <w:szCs w:val="32"/>
          <w:u w:val="single"/>
        </w:rPr>
        <w:t xml:space="preserve">    </w:t>
      </w:r>
      <w:r>
        <w:rPr>
          <w:rFonts w:hint="eastAsia" w:cs="Times New Roman" w:asciiTheme="minorEastAsia" w:hAnsiTheme="minorEastAsia"/>
          <w:kern w:val="2"/>
          <w:sz w:val="32"/>
          <w:szCs w:val="32"/>
          <w:u w:val="single"/>
          <w:lang w:val="en-US" w:eastAsia="zh-CN"/>
        </w:rPr>
        <w:t xml:space="preserve">  </w:t>
      </w:r>
    </w:p>
    <w:p>
      <w:pPr>
        <w:widowControl w:val="0"/>
        <w:ind w:firstLine="616"/>
        <w:rPr>
          <w:rFonts w:cs="Times New Roman" w:asciiTheme="minorEastAsia" w:hAnsiTheme="minorEastAsia"/>
          <w:spacing w:val="17"/>
          <w:kern w:val="2"/>
          <w:sz w:val="32"/>
          <w:szCs w:val="32"/>
          <w:u w:val="thick"/>
        </w:rPr>
      </w:pPr>
    </w:p>
    <w:p>
      <w:pPr>
        <w:widowControl w:val="0"/>
        <w:ind w:left="2230" w:leftChars="300" w:hanging="1600" w:hangingChars="500"/>
        <w:rPr>
          <w:rFonts w:hint="default" w:cs="Times New Roman" w:asciiTheme="minorEastAsia" w:hAnsiTheme="minorEastAsia" w:eastAsiaTheme="minorEastAsia"/>
          <w:kern w:val="2"/>
          <w:sz w:val="32"/>
          <w:szCs w:val="32"/>
          <w:u w:val="single"/>
          <w:lang w:val="en-US" w:eastAsia="zh-CN"/>
        </w:rPr>
      </w:pPr>
      <w:r>
        <w:rPr>
          <w:rFonts w:hint="eastAsia" w:cs="Times New Roman" w:asciiTheme="minorEastAsia" w:hAnsiTheme="minorEastAsia"/>
          <w:kern w:val="2"/>
          <w:sz w:val="32"/>
          <w:szCs w:val="32"/>
        </w:rPr>
        <w:t>申 请 高 校</w:t>
      </w:r>
      <w:r>
        <w:rPr>
          <w:rFonts w:hint="eastAsia" w:cs="Times New Roman" w:asciiTheme="minorEastAsia" w:hAnsiTheme="minorEastAsia"/>
          <w:kern w:val="2"/>
          <w:sz w:val="32"/>
          <w:szCs w:val="32"/>
          <w:lang w:val="en-US" w:eastAsia="zh-CN"/>
        </w:rPr>
        <w:t xml:space="preserve">  </w:t>
      </w:r>
      <w:r>
        <w:rPr>
          <w:rFonts w:hint="eastAsia" w:cs="Times New Roman" w:asciiTheme="minorEastAsia" w:hAnsiTheme="minorEastAsia"/>
          <w:kern w:val="2"/>
          <w:sz w:val="32"/>
          <w:szCs w:val="32"/>
          <w:u w:val="single"/>
          <w:lang w:val="en-US" w:eastAsia="zh-CN"/>
        </w:rPr>
        <w:t xml:space="preserve">                              </w:t>
      </w:r>
    </w:p>
    <w:p>
      <w:pPr>
        <w:widowControl w:val="0"/>
        <w:ind w:left="2230" w:leftChars="300" w:hanging="1600" w:hangingChars="500"/>
        <w:rPr>
          <w:rFonts w:cs="Times New Roman" w:asciiTheme="minorEastAsia" w:hAnsiTheme="minorEastAsia"/>
          <w:kern w:val="2"/>
          <w:sz w:val="32"/>
          <w:szCs w:val="32"/>
        </w:rPr>
      </w:pPr>
    </w:p>
    <w:p>
      <w:pPr>
        <w:widowControl w:val="0"/>
        <w:ind w:left="2400" w:leftChars="300" w:hanging="1770" w:hangingChars="500"/>
        <w:rPr>
          <w:rFonts w:cs="Times New Roman" w:asciiTheme="minorEastAsia" w:hAnsiTheme="minorEastAsia"/>
          <w:spacing w:val="17"/>
          <w:kern w:val="2"/>
          <w:sz w:val="32"/>
          <w:szCs w:val="32"/>
        </w:rPr>
      </w:pPr>
      <w:r>
        <w:rPr>
          <w:rFonts w:hint="eastAsia" w:cs="Times New Roman" w:asciiTheme="minorEastAsia" w:hAnsiTheme="minorEastAsia"/>
          <w:spacing w:val="17"/>
          <w:kern w:val="2"/>
          <w:sz w:val="32"/>
          <w:szCs w:val="32"/>
        </w:rPr>
        <w:t>主要完成人</w:t>
      </w:r>
      <w:r>
        <w:rPr>
          <w:rFonts w:hint="eastAsia" w:cs="Times New Roman" w:asciiTheme="minorEastAsia" w:hAnsiTheme="minorEastAsia"/>
          <w:spacing w:val="17"/>
          <w:kern w:val="2"/>
          <w:sz w:val="32"/>
          <w:szCs w:val="32"/>
        </w:rPr>
        <w:tab/>
      </w:r>
    </w:p>
    <w:p>
      <w:pPr>
        <w:widowControl w:val="0"/>
        <w:ind w:left="2400" w:leftChars="300" w:hanging="1770" w:hangingChars="500"/>
        <w:rPr>
          <w:rFonts w:hint="default" w:cs="Times New Roman" w:asciiTheme="minorEastAsia" w:hAnsiTheme="minorEastAsia" w:eastAsiaTheme="minorEastAsia"/>
          <w:kern w:val="2"/>
          <w:sz w:val="32"/>
          <w:szCs w:val="32"/>
          <w:u w:val="single"/>
          <w:lang w:val="en-US" w:eastAsia="zh-CN"/>
        </w:rPr>
      </w:pPr>
      <w:r>
        <w:rPr>
          <w:rFonts w:hint="eastAsia" w:cs="Times New Roman" w:asciiTheme="minorEastAsia" w:hAnsiTheme="minorEastAsia"/>
          <w:spacing w:val="17"/>
          <w:kern w:val="2"/>
          <w:sz w:val="32"/>
          <w:szCs w:val="32"/>
          <w:u w:val="single"/>
        </w:rPr>
        <w:t xml:space="preserve"> </w:t>
      </w:r>
      <w:r>
        <w:rPr>
          <w:rFonts w:cs="Times New Roman" w:asciiTheme="minorEastAsia" w:hAnsiTheme="minorEastAsia"/>
          <w:spacing w:val="17"/>
          <w:kern w:val="2"/>
          <w:sz w:val="32"/>
          <w:szCs w:val="32"/>
          <w:u w:val="single"/>
        </w:rPr>
        <w:t xml:space="preserve">                         </w:t>
      </w:r>
      <w:r>
        <w:rPr>
          <w:rFonts w:hint="eastAsia" w:cs="Times New Roman" w:asciiTheme="minorEastAsia" w:hAnsiTheme="minorEastAsia"/>
          <w:kern w:val="2"/>
          <w:sz w:val="32"/>
          <w:szCs w:val="32"/>
          <w:u w:val="single"/>
        </w:rPr>
        <w:t xml:space="preserve"> </w:t>
      </w:r>
      <w:r>
        <w:rPr>
          <w:rFonts w:hint="eastAsia" w:cs="Times New Roman" w:asciiTheme="minorEastAsia" w:hAnsiTheme="minorEastAsia"/>
          <w:kern w:val="2"/>
          <w:sz w:val="32"/>
          <w:szCs w:val="32"/>
          <w:u w:val="single"/>
          <w:lang w:val="en-US" w:eastAsia="zh-CN"/>
        </w:rPr>
        <w:t xml:space="preserve">           </w:t>
      </w:r>
    </w:p>
    <w:p>
      <w:pPr>
        <w:widowControl w:val="0"/>
        <w:ind w:firstLine="616"/>
        <w:rPr>
          <w:rFonts w:cs="Times New Roman" w:asciiTheme="minorEastAsia" w:hAnsiTheme="minorEastAsia"/>
          <w:kern w:val="2"/>
          <w:sz w:val="32"/>
          <w:szCs w:val="32"/>
          <w:u w:val="none"/>
        </w:rPr>
      </w:pPr>
      <w:r>
        <w:rPr>
          <w:rFonts w:hint="eastAsia" w:cs="Times New Roman" w:asciiTheme="minorEastAsia" w:hAnsiTheme="minorEastAsia"/>
          <w:kern w:val="2"/>
          <w:sz w:val="32"/>
          <w:szCs w:val="32"/>
          <w:u w:val="none"/>
        </w:rPr>
        <w:t xml:space="preserve">      </w:t>
      </w:r>
      <w:r>
        <w:rPr>
          <w:rFonts w:cs="Times New Roman" w:asciiTheme="minorEastAsia" w:hAnsiTheme="minorEastAsia"/>
          <w:kern w:val="2"/>
          <w:sz w:val="32"/>
          <w:szCs w:val="32"/>
          <w:u w:val="none"/>
        </w:rPr>
        <w:t xml:space="preserve">           </w:t>
      </w:r>
    </w:p>
    <w:p>
      <w:pPr>
        <w:widowControl w:val="0"/>
        <w:ind w:firstLine="616"/>
        <w:rPr>
          <w:rFonts w:hint="default" w:cs="Times New Roman" w:asciiTheme="minorEastAsia" w:hAnsiTheme="minorEastAsia" w:eastAsiaTheme="minorEastAsia"/>
          <w:kern w:val="2"/>
          <w:sz w:val="32"/>
          <w:szCs w:val="32"/>
          <w:u w:val="single"/>
          <w:lang w:val="en-US" w:eastAsia="zh-CN"/>
        </w:rPr>
      </w:pPr>
      <w:r>
        <w:rPr>
          <w:rFonts w:cs="Times New Roman" w:asciiTheme="minorEastAsia" w:hAnsiTheme="minorEastAsia"/>
          <w:kern w:val="2"/>
          <w:sz w:val="32"/>
          <w:szCs w:val="32"/>
          <w:u w:val="single"/>
        </w:rPr>
        <w:t xml:space="preserve">        </w:t>
      </w:r>
      <w:r>
        <w:rPr>
          <w:rFonts w:hint="eastAsia" w:cs="Times New Roman" w:asciiTheme="minorEastAsia" w:hAnsiTheme="minorEastAsia"/>
          <w:kern w:val="2"/>
          <w:sz w:val="32"/>
          <w:szCs w:val="32"/>
          <w:u w:val="single"/>
        </w:rPr>
        <w:t xml:space="preserve">    </w:t>
      </w:r>
      <w:r>
        <w:rPr>
          <w:rFonts w:hint="eastAsia" w:cs="Times New Roman" w:asciiTheme="minorEastAsia" w:hAnsiTheme="minorEastAsia"/>
          <w:kern w:val="2"/>
          <w:sz w:val="32"/>
          <w:szCs w:val="32"/>
          <w:u w:val="single"/>
          <w:lang w:val="en-US" w:eastAsia="zh-CN"/>
        </w:rPr>
        <w:t xml:space="preserve">                                </w:t>
      </w:r>
    </w:p>
    <w:p>
      <w:pPr>
        <w:widowControl w:val="0"/>
        <w:ind w:firstLine="640" w:firstLineChars="200"/>
        <w:rPr>
          <w:rFonts w:hint="eastAsia" w:cs="Times New Roman" w:asciiTheme="minorEastAsia" w:hAnsiTheme="minorEastAsia"/>
          <w:kern w:val="2"/>
          <w:sz w:val="32"/>
          <w:szCs w:val="32"/>
        </w:rPr>
      </w:pPr>
    </w:p>
    <w:p>
      <w:pPr>
        <w:widowControl w:val="0"/>
        <w:ind w:firstLine="640" w:firstLineChars="200"/>
        <w:rPr>
          <w:rFonts w:cs="Times New Roman" w:asciiTheme="minorEastAsia" w:hAnsiTheme="minorEastAsia"/>
          <w:kern w:val="2"/>
          <w:sz w:val="32"/>
          <w:szCs w:val="32"/>
        </w:rPr>
      </w:pPr>
      <w:r>
        <w:rPr>
          <w:rFonts w:hint="eastAsia" w:cs="Times New Roman" w:asciiTheme="minorEastAsia" w:hAnsiTheme="minorEastAsia"/>
          <w:kern w:val="2"/>
          <w:sz w:val="32"/>
          <w:szCs w:val="32"/>
        </w:rPr>
        <w:t xml:space="preserve">填 报 时 间  </w:t>
      </w:r>
      <w:r>
        <w:rPr>
          <w:rFonts w:cs="Times New Roman" w:asciiTheme="minorEastAsia" w:hAnsiTheme="minorEastAsia"/>
          <w:kern w:val="2"/>
          <w:sz w:val="32"/>
          <w:szCs w:val="32"/>
        </w:rPr>
        <w:t xml:space="preserve">       年</w:t>
      </w:r>
      <w:r>
        <w:rPr>
          <w:rFonts w:hint="eastAsia" w:cs="Times New Roman" w:asciiTheme="minorEastAsia" w:hAnsiTheme="minorEastAsia"/>
          <w:kern w:val="2"/>
          <w:sz w:val="32"/>
          <w:szCs w:val="32"/>
        </w:rPr>
        <w:t xml:space="preserve"> </w:t>
      </w:r>
      <w:r>
        <w:rPr>
          <w:rFonts w:cs="Times New Roman" w:asciiTheme="minorEastAsia" w:hAnsiTheme="minorEastAsia"/>
          <w:kern w:val="2"/>
          <w:sz w:val="32"/>
          <w:szCs w:val="32"/>
        </w:rPr>
        <w:t xml:space="preserve">     月</w:t>
      </w:r>
      <w:r>
        <w:rPr>
          <w:rFonts w:hint="eastAsia" w:cs="Times New Roman" w:asciiTheme="minorEastAsia" w:hAnsiTheme="minorEastAsia"/>
          <w:kern w:val="2"/>
          <w:sz w:val="32"/>
          <w:szCs w:val="32"/>
        </w:rPr>
        <w:t xml:space="preserve"> </w:t>
      </w:r>
      <w:r>
        <w:rPr>
          <w:rFonts w:cs="Times New Roman" w:asciiTheme="minorEastAsia" w:hAnsiTheme="minorEastAsia"/>
          <w:kern w:val="2"/>
          <w:sz w:val="32"/>
          <w:szCs w:val="32"/>
        </w:rPr>
        <w:t xml:space="preserve">     日</w:t>
      </w:r>
      <w:r>
        <w:rPr>
          <w:rFonts w:hint="eastAsia" w:cs="Times New Roman" w:asciiTheme="minorEastAsia" w:hAnsiTheme="minorEastAsia"/>
          <w:kern w:val="2"/>
          <w:sz w:val="32"/>
          <w:szCs w:val="32"/>
        </w:rPr>
        <w:t xml:space="preserve">  </w:t>
      </w:r>
    </w:p>
    <w:p>
      <w:pPr>
        <w:widowControl w:val="0"/>
        <w:jc w:val="center"/>
        <w:rPr>
          <w:rFonts w:ascii="Times New Roman" w:hAnsi="Times New Roman" w:eastAsia="仿宋_GB2312" w:cs="Times New Roman"/>
          <w:kern w:val="2"/>
          <w:sz w:val="32"/>
          <w:szCs w:val="32"/>
        </w:rPr>
      </w:pPr>
    </w:p>
    <w:p>
      <w:pPr>
        <w:widowControl w:val="0"/>
        <w:spacing w:after="120"/>
        <w:ind w:left="420" w:leftChars="200" w:firstLine="600" w:firstLineChars="200"/>
        <w:rPr>
          <w:rFonts w:ascii="Times New Roman" w:hAnsi="Times New Roman" w:eastAsia="仿宋_GB2312" w:cs="Times New Roman"/>
          <w:kern w:val="2"/>
          <w:sz w:val="30"/>
          <w:szCs w:val="30"/>
        </w:rPr>
      </w:pPr>
    </w:p>
    <w:p>
      <w:pPr>
        <w:widowControl w:val="0"/>
        <w:spacing w:after="120"/>
        <w:ind w:left="420" w:leftChars="200" w:firstLine="600" w:firstLineChars="200"/>
        <w:rPr>
          <w:rFonts w:ascii="Times New Roman" w:hAnsi="Times New Roman" w:eastAsia="仿宋_GB2312" w:cs="Times New Roman"/>
          <w:kern w:val="2"/>
          <w:sz w:val="30"/>
          <w:szCs w:val="30"/>
        </w:rPr>
      </w:pPr>
    </w:p>
    <w:p>
      <w:pPr>
        <w:widowControl w:val="0"/>
        <w:rPr>
          <w:rFonts w:ascii="Times New Roman" w:hAnsi="Times New Roman" w:eastAsia="仿宋_GB2312" w:cs="Times New Roman"/>
          <w:kern w:val="2"/>
          <w:sz w:val="30"/>
          <w:szCs w:val="30"/>
        </w:rPr>
      </w:pPr>
    </w:p>
    <w:p>
      <w:pPr>
        <w:widowControl w:val="0"/>
        <w:jc w:val="center"/>
        <w:rPr>
          <w:rFonts w:ascii="Times New Roman" w:hAnsi="Times New Roman" w:eastAsia="仿宋_GB2312" w:cs="Times New Roman"/>
          <w:b/>
          <w:bCs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</w:rPr>
        <w:t>全国高校质量保障机构联盟（C</w:t>
      </w:r>
      <w:r>
        <w:rPr>
          <w:rFonts w:ascii="Times New Roman" w:hAnsi="Times New Roman" w:eastAsia="仿宋_GB2312" w:cs="Times New Roman"/>
          <w:b/>
          <w:bCs/>
          <w:kern w:val="2"/>
          <w:sz w:val="32"/>
          <w:szCs w:val="32"/>
        </w:rPr>
        <w:t>IQA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</w:rPr>
        <w:t>）制</w:t>
      </w:r>
    </w:p>
    <w:p>
      <w:pPr>
        <w:widowControl w:val="0"/>
        <w:spacing w:after="120"/>
        <w:ind w:left="420" w:hanging="420" w:hangingChars="140"/>
        <w:jc w:val="center"/>
        <w:rPr>
          <w:rFonts w:ascii="Times New Roman" w:hAnsi="Times New Roman" w:eastAsia="方正小标宋简体" w:cs="Times New Roman"/>
          <w:kern w:val="2"/>
          <w:sz w:val="44"/>
          <w:szCs w:val="44"/>
        </w:rPr>
      </w:pPr>
      <w:r>
        <w:rPr>
          <w:rFonts w:ascii="Times New Roman" w:hAnsi="Times New Roman" w:eastAsia="仿宋_GB2312" w:cs="Times New Roman"/>
          <w:kern w:val="2"/>
          <w:sz w:val="30"/>
          <w:szCs w:val="30"/>
        </w:rPr>
        <w:br w:type="page"/>
      </w:r>
      <w:r>
        <w:rPr>
          <w:rFonts w:hint="eastAsia" w:ascii="Times New Roman" w:hAnsi="Times New Roman" w:eastAsia="方正小标宋简体" w:cs="Times New Roman"/>
          <w:kern w:val="2"/>
          <w:sz w:val="44"/>
          <w:szCs w:val="44"/>
        </w:rPr>
        <w:t>填 表 说 明</w:t>
      </w:r>
    </w:p>
    <w:p>
      <w:pPr>
        <w:widowControl w:val="0"/>
        <w:spacing w:after="120"/>
        <w:ind w:left="616" w:hanging="616" w:hangingChars="140"/>
        <w:jc w:val="center"/>
        <w:rPr>
          <w:rFonts w:ascii="Times New Roman" w:hAnsi="Times New Roman" w:eastAsia="方正小标宋简体" w:cs="Times New Roman"/>
          <w:kern w:val="2"/>
          <w:sz w:val="44"/>
          <w:szCs w:val="44"/>
        </w:rPr>
      </w:pPr>
    </w:p>
    <w:p>
      <w:pPr>
        <w:widowControl w:val="0"/>
        <w:spacing w:line="276" w:lineRule="auto"/>
        <w:ind w:firstLine="560" w:firstLineChars="200"/>
        <w:rPr>
          <w:rFonts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2"/>
          <w:sz w:val="28"/>
          <w:szCs w:val="28"/>
        </w:rPr>
        <w:t>1.案</w:t>
      </w:r>
      <w:r>
        <w:rPr>
          <w:rFonts w:ascii="Times New Roman" w:hAnsi="Times New Roman" w:eastAsia="仿宋_GB2312" w:cs="Times New Roman"/>
          <w:kern w:val="2"/>
          <w:sz w:val="28"/>
          <w:szCs w:val="28"/>
        </w:rPr>
        <w:t>例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</w:rPr>
        <w:t>名称：字数（含符号）不超过35个汉字。</w:t>
      </w:r>
    </w:p>
    <w:p>
      <w:pPr>
        <w:widowControl w:val="0"/>
        <w:spacing w:line="276" w:lineRule="auto"/>
        <w:ind w:firstLine="544" w:firstLineChars="200"/>
        <w:rPr>
          <w:rFonts w:ascii="Times New Roman" w:hAnsi="Times New Roman" w:eastAsia="仿宋_GB2312" w:cs="Times New Roman"/>
          <w:spacing w:val="-4"/>
          <w:kern w:val="2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pacing w:val="-4"/>
          <w:kern w:val="2"/>
          <w:sz w:val="28"/>
          <w:szCs w:val="28"/>
        </w:rPr>
        <w:t>2.主要完成人：可以是学校分管领导、责任部门负责人及主要执笔人等，也可以是学校或责任部门。人数一般不超过5人。</w:t>
      </w:r>
    </w:p>
    <w:p>
      <w:pPr>
        <w:widowControl w:val="0"/>
        <w:spacing w:line="276" w:lineRule="auto"/>
        <w:ind w:firstLine="560" w:firstLineChars="200"/>
        <w:rPr>
          <w:rFonts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2"/>
          <w:sz w:val="28"/>
          <w:szCs w:val="28"/>
        </w:rPr>
        <w:t>3. 质量文化建设立项：如果本校质量文化建设的研制是基于某项科研课题（校级及以上科研单位均可），则填写这项课题立项信息；如果没有任何课题立项，但学校有质量文化建设的工作方案等文件，也可填写此类信息。</w:t>
      </w:r>
    </w:p>
    <w:p>
      <w:pPr>
        <w:widowControl w:val="0"/>
        <w:spacing w:line="276" w:lineRule="auto"/>
        <w:ind w:firstLine="560" w:firstLineChars="200"/>
        <w:rPr>
          <w:rFonts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2"/>
          <w:sz w:val="28"/>
          <w:szCs w:val="28"/>
        </w:rPr>
        <w:t>4</w:t>
      </w:r>
      <w:r>
        <w:rPr>
          <w:rFonts w:ascii="Times New Roman" w:hAnsi="Times New Roman" w:eastAsia="仿宋_GB2312" w:cs="Times New Roman"/>
          <w:kern w:val="2"/>
          <w:sz w:val="28"/>
          <w:szCs w:val="28"/>
        </w:rPr>
        <w:t>.</w:t>
      </w:r>
      <w:r>
        <w:rPr>
          <w:rFonts w:hint="eastAsia" w:ascii="Times New Roman" w:hAnsi="Times New Roman" w:eastAsia="仿宋_GB2312" w:cs="Times New Roman"/>
          <w:kern w:val="2"/>
          <w:sz w:val="30"/>
          <w:szCs w:val="30"/>
        </w:rPr>
        <w:t xml:space="preserve"> 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</w:rPr>
        <w:t>颁布实施文件名：指学校正式实施质量文化建设的文件（如：××指导意见、××实施办法等）。如果不止一个文件，可自主选择填写。</w:t>
      </w:r>
    </w:p>
    <w:p>
      <w:pPr>
        <w:widowControl w:val="0"/>
        <w:spacing w:line="276" w:lineRule="auto"/>
        <w:ind w:firstLine="560" w:firstLineChars="200"/>
        <w:rPr>
          <w:rFonts w:ascii="Times New Roman" w:hAnsi="Times New Roman" w:eastAsia="仿宋_GB2312" w:cs="Times New Roman"/>
          <w:kern w:val="2"/>
          <w:sz w:val="28"/>
          <w:szCs w:val="28"/>
        </w:rPr>
      </w:pPr>
      <w:r>
        <w:rPr>
          <w:rFonts w:ascii="Times New Roman" w:hAnsi="Times New Roman" w:eastAsia="仿宋_GB2312" w:cs="Times New Roman"/>
          <w:kern w:val="2"/>
          <w:sz w:val="28"/>
          <w:szCs w:val="28"/>
        </w:rPr>
        <w:t>5.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</w:rPr>
        <w:t>建设起止时间：起始时间指学校正式发文开始质量文化建设(包括试行)之日，</w:t>
      </w:r>
      <w:r>
        <w:rPr>
          <w:rFonts w:ascii="Times New Roman" w:hAnsi="Times New Roman" w:eastAsia="仿宋_GB2312" w:cs="Times New Roman"/>
          <w:kern w:val="2"/>
          <w:sz w:val="28"/>
          <w:szCs w:val="28"/>
        </w:rPr>
        <w:t>或其他具有标志性的质量文化建设起始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</w:rPr>
        <w:t>事件</w:t>
      </w:r>
      <w:r>
        <w:rPr>
          <w:rFonts w:ascii="Times New Roman" w:hAnsi="Times New Roman" w:eastAsia="仿宋_GB2312" w:cs="Times New Roman"/>
          <w:kern w:val="2"/>
          <w:sz w:val="28"/>
          <w:szCs w:val="28"/>
        </w:rPr>
        <w:t>发生日期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</w:rPr>
        <w:t>，至填表时间的总时长。</w:t>
      </w:r>
    </w:p>
    <w:p>
      <w:pPr>
        <w:widowControl w:val="0"/>
        <w:spacing w:line="276" w:lineRule="auto"/>
        <w:ind w:firstLine="560" w:firstLineChars="200"/>
        <w:rPr>
          <w:rFonts w:ascii="Times New Roman" w:hAnsi="Times New Roman" w:eastAsia="仿宋_GB2312" w:cs="Times New Roman"/>
          <w:kern w:val="2"/>
          <w:sz w:val="28"/>
          <w:szCs w:val="28"/>
        </w:rPr>
      </w:pPr>
      <w:r>
        <w:rPr>
          <w:rFonts w:ascii="Times New Roman" w:hAnsi="Times New Roman" w:eastAsia="仿宋_GB2312" w:cs="Times New Roman"/>
          <w:kern w:val="2"/>
          <w:sz w:val="28"/>
          <w:szCs w:val="28"/>
        </w:rPr>
        <w:t>6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</w:rPr>
        <w:t>.案例相关成果及宣传情况：“成果类别”分为：</w:t>
      </w:r>
      <w:r>
        <w:rPr>
          <w:rFonts w:ascii="Times New Roman" w:hAnsi="Times New Roman" w:eastAsia="仿宋_GB2312" w:cs="Times New Roman"/>
          <w:kern w:val="2"/>
          <w:sz w:val="28"/>
          <w:szCs w:val="28"/>
        </w:rPr>
        <w:t>A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</w:rPr>
        <w:t>教学成果奖；</w:t>
      </w:r>
      <w:r>
        <w:rPr>
          <w:rFonts w:ascii="Times New Roman" w:hAnsi="Times New Roman" w:eastAsia="仿宋_GB2312" w:cs="Times New Roman"/>
          <w:kern w:val="2"/>
          <w:sz w:val="28"/>
          <w:szCs w:val="28"/>
        </w:rPr>
        <w:t>B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</w:rPr>
        <w:t>学术论文；</w:t>
      </w:r>
      <w:r>
        <w:rPr>
          <w:rFonts w:ascii="Times New Roman" w:hAnsi="Times New Roman" w:eastAsia="仿宋_GB2312" w:cs="Times New Roman"/>
          <w:kern w:val="2"/>
          <w:sz w:val="28"/>
          <w:szCs w:val="28"/>
        </w:rPr>
        <w:t>C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</w:rPr>
        <w:t>专著（或教材）；</w:t>
      </w:r>
      <w:r>
        <w:rPr>
          <w:rFonts w:ascii="Times New Roman" w:hAnsi="Times New Roman" w:eastAsia="仿宋_GB2312" w:cs="Times New Roman"/>
          <w:kern w:val="2"/>
          <w:sz w:val="28"/>
          <w:szCs w:val="28"/>
        </w:rPr>
        <w:t>D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</w:rPr>
        <w:t>发明或技术专利(含开发信息化系统</w:t>
      </w:r>
      <w:r>
        <w:rPr>
          <w:rFonts w:ascii="Times New Roman" w:hAnsi="Times New Roman" w:eastAsia="仿宋_GB2312" w:cs="Times New Roman"/>
          <w:kern w:val="2"/>
          <w:sz w:val="28"/>
          <w:szCs w:val="28"/>
        </w:rPr>
        <w:t>)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</w:rPr>
        <w:t>；</w:t>
      </w:r>
      <w:r>
        <w:rPr>
          <w:rFonts w:ascii="Times New Roman" w:hAnsi="Times New Roman" w:eastAsia="仿宋_GB2312" w:cs="Times New Roman"/>
          <w:kern w:val="2"/>
          <w:sz w:val="28"/>
          <w:szCs w:val="28"/>
        </w:rPr>
        <w:t>E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</w:rPr>
        <w:t>宣传报道；</w:t>
      </w:r>
      <w:r>
        <w:rPr>
          <w:rFonts w:ascii="Times New Roman" w:hAnsi="Times New Roman" w:eastAsia="仿宋_GB2312" w:cs="Times New Roman"/>
          <w:kern w:val="2"/>
          <w:sz w:val="28"/>
          <w:szCs w:val="28"/>
        </w:rPr>
        <w:t>F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</w:rPr>
        <w:t>其它。“评奖”指案例及其相关度高的内容曾获得的“教学成果奖”“科研成果奖”等（包括校级及以上的）；“出版机构”是指发表“学术论文”的期刊名称、出版“专著（教材）”的出版社、“发明或技术专利”的认可机构、“宣传报道”的正规媒体机构等；“备注”主要用于补充说明，如“评奖”的等级。案例相关成果在国内外的宣传报道和应用推广，可选择不超过1</w:t>
      </w:r>
      <w:r>
        <w:rPr>
          <w:rFonts w:ascii="Times New Roman" w:hAnsi="Times New Roman" w:eastAsia="仿宋_GB2312" w:cs="Times New Roman"/>
          <w:kern w:val="2"/>
          <w:sz w:val="28"/>
          <w:szCs w:val="28"/>
        </w:rPr>
        <w:t>0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</w:rPr>
        <w:t>项代表作。</w:t>
      </w:r>
    </w:p>
    <w:p>
      <w:pPr>
        <w:ind w:firstLine="560" w:firstLineChars="200"/>
        <w:jc w:val="left"/>
        <w:rPr>
          <w:rFonts w:hint="eastAsia" w:ascii="Times New Roman" w:hAnsi="Times New Roman" w:eastAsia="仿宋_GB2312" w:cs="Times New Roman"/>
          <w:kern w:val="2"/>
          <w:sz w:val="28"/>
          <w:szCs w:val="28"/>
        </w:rPr>
      </w:pPr>
      <w:r>
        <w:rPr>
          <w:rFonts w:ascii="Times New Roman" w:hAnsi="Times New Roman" w:eastAsia="仿宋_GB2312" w:cs="Times New Roman"/>
          <w:kern w:val="2"/>
          <w:sz w:val="28"/>
          <w:szCs w:val="28"/>
        </w:rPr>
        <w:t>7.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</w:rPr>
        <w:t>本申请书及相关附件，均先以电子版（W</w:t>
      </w:r>
      <w:r>
        <w:rPr>
          <w:rFonts w:ascii="Times New Roman" w:hAnsi="Times New Roman" w:eastAsia="仿宋_GB2312" w:cs="Times New Roman"/>
          <w:kern w:val="2"/>
          <w:sz w:val="28"/>
          <w:szCs w:val="28"/>
        </w:rPr>
        <w:t>ord版和PDF版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</w:rPr>
        <w:t>）在规定时间您发送到指定的邮箱。正文内容所用字型应不小于四号字，需签字、盖章处用扫描方式处理（或者</w:t>
      </w:r>
      <w:r>
        <w:rPr>
          <w:rFonts w:ascii="Times New Roman" w:hAnsi="Times New Roman" w:eastAsia="仿宋_GB2312" w:cs="Times New Roman"/>
          <w:kern w:val="2"/>
          <w:sz w:val="28"/>
          <w:szCs w:val="28"/>
        </w:rPr>
        <w:t>PDF版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</w:rPr>
        <w:t>）。</w:t>
      </w:r>
    </w:p>
    <w:p>
      <w:pPr>
        <w:ind w:firstLine="560" w:firstLineChars="200"/>
        <w:jc w:val="left"/>
        <w:rPr>
          <w:rFonts w:hint="eastAsia" w:ascii="Times New Roman" w:hAnsi="Times New Roman" w:eastAsia="仿宋_GB2312" w:cs="Times New Roman"/>
          <w:kern w:val="2"/>
          <w:sz w:val="28"/>
          <w:szCs w:val="28"/>
        </w:rPr>
      </w:pPr>
    </w:p>
    <w:p>
      <w:pPr>
        <w:ind w:firstLine="560" w:firstLineChars="200"/>
        <w:jc w:val="left"/>
        <w:rPr>
          <w:rFonts w:hint="eastAsia" w:ascii="Times New Roman" w:hAnsi="Times New Roman" w:eastAsia="仿宋_GB2312" w:cs="Times New Roman"/>
          <w:kern w:val="2"/>
          <w:sz w:val="28"/>
          <w:szCs w:val="28"/>
        </w:rPr>
      </w:pPr>
    </w:p>
    <w:p>
      <w:pPr>
        <w:ind w:firstLine="560" w:firstLineChars="200"/>
        <w:jc w:val="left"/>
        <w:rPr>
          <w:rFonts w:hint="eastAsia" w:ascii="Times New Roman" w:hAnsi="Times New Roman" w:eastAsia="仿宋_GB2312" w:cs="Times New Roman"/>
          <w:kern w:val="2"/>
          <w:sz w:val="28"/>
          <w:szCs w:val="28"/>
        </w:rPr>
      </w:pPr>
    </w:p>
    <w:p>
      <w:pPr>
        <w:ind w:firstLine="560" w:firstLineChars="200"/>
        <w:jc w:val="left"/>
        <w:rPr>
          <w:rFonts w:hint="eastAsia" w:ascii="Times New Roman" w:hAnsi="Times New Roman" w:eastAsia="仿宋_GB2312" w:cs="Times New Roman"/>
          <w:kern w:val="2"/>
          <w:sz w:val="28"/>
          <w:szCs w:val="28"/>
        </w:rPr>
      </w:pPr>
    </w:p>
    <w:p>
      <w:pPr>
        <w:ind w:firstLine="643" w:firstLineChars="200"/>
        <w:jc w:val="left"/>
        <w:rPr>
          <w:rFonts w:hint="eastAsia" w:ascii="Times New Roman" w:hAnsi="Times New Roman" w:eastAsia="仿宋_GB2312" w:cs="Times New Roman"/>
          <w:kern w:val="2"/>
          <w:sz w:val="32"/>
          <w:szCs w:val="32"/>
        </w:rPr>
        <w:sectPr>
          <w:headerReference r:id="rId3" w:type="default"/>
          <w:footerReference r:id="rId4" w:type="default"/>
          <w:pgSz w:w="11907" w:h="16840"/>
          <w:pgMar w:top="1644" w:right="1361" w:bottom="1644" w:left="1531" w:header="0" w:footer="1814" w:gutter="0"/>
          <w:cols w:space="720" w:num="1"/>
          <w:docGrid w:linePitch="590" w:charSpace="102"/>
        </w:sectPr>
      </w:pPr>
      <w:bookmarkStart w:id="0" w:name="_GoBack"/>
      <w:r>
        <w:rPr>
          <w:rFonts w:hint="eastAsia" w:ascii="Times New Roman" w:hAnsi="Times New Roman" w:eastAsia="仿宋_GB2312" w:cs="Times New Roman"/>
          <w:b/>
          <w:bCs/>
          <w:color w:val="FF0000"/>
          <w:kern w:val="2"/>
          <w:sz w:val="32"/>
          <w:szCs w:val="32"/>
          <w:lang w:val="en-US" w:eastAsia="zh-CN"/>
        </w:rPr>
        <w:t>注：范例提交截止时间2024年1月30日</w:t>
      </w:r>
    </w:p>
    <w:bookmarkEnd w:id="0"/>
    <w:p>
      <w:pPr>
        <w:widowControl w:val="0"/>
        <w:jc w:val="center"/>
        <w:rPr>
          <w:rFonts w:ascii="Times New Roman" w:hAnsi="Times New Roman" w:eastAsia="方正小标宋简体" w:cs="Times New Roman"/>
          <w:kern w:val="2"/>
          <w:sz w:val="36"/>
          <w:szCs w:val="30"/>
        </w:rPr>
      </w:pPr>
      <w:r>
        <w:rPr>
          <w:rFonts w:hint="eastAsia" w:ascii="Times New Roman" w:hAnsi="Times New Roman" w:eastAsia="方正小标宋简体" w:cs="Times New Roman"/>
          <w:kern w:val="2"/>
          <w:sz w:val="36"/>
          <w:szCs w:val="30"/>
        </w:rPr>
        <w:t>一、质量文化建设概况</w:t>
      </w:r>
      <w:r>
        <w:rPr>
          <w:rFonts w:hint="eastAsia" w:ascii="Times New Roman" w:hAnsi="Times New Roman" w:eastAsia="仿宋" w:cs="Times New Roman"/>
          <w:b/>
          <w:kern w:val="2"/>
          <w:sz w:val="32"/>
          <w:szCs w:val="32"/>
        </w:rPr>
        <w:t>（可加页）</w:t>
      </w:r>
    </w:p>
    <w:tbl>
      <w:tblPr>
        <w:tblStyle w:val="4"/>
        <w:tblW w:w="92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992"/>
        <w:gridCol w:w="2552"/>
        <w:gridCol w:w="976"/>
        <w:gridCol w:w="1415"/>
        <w:gridCol w:w="1135"/>
        <w:gridCol w:w="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271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 w:eastAsia="仿宋_GB2312" w:cs="Times New Roman"/>
                <w:spacing w:val="-28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28"/>
                <w:kern w:val="2"/>
                <w:sz w:val="28"/>
                <w:szCs w:val="28"/>
              </w:rPr>
              <w:t>案例名称</w:t>
            </w:r>
          </w:p>
        </w:tc>
        <w:tc>
          <w:tcPr>
            <w:tcW w:w="7937" w:type="dxa"/>
            <w:gridSpan w:val="6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  <w:p>
            <w:pPr>
              <w:widowControl w:val="0"/>
              <w:spacing w:after="120"/>
              <w:ind w:left="420" w:leftChars="200" w:firstLine="600" w:firstLineChars="20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271" w:type="dxa"/>
            <w:vMerge w:val="restart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 w:eastAsia="仿宋_GB2312" w:cs="Times New Roman"/>
                <w:spacing w:val="-28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28"/>
                <w:kern w:val="2"/>
                <w:sz w:val="28"/>
                <w:szCs w:val="28"/>
              </w:rPr>
              <w:t>质量文化建设立项</w:t>
            </w:r>
          </w:p>
        </w:tc>
        <w:tc>
          <w:tcPr>
            <w:tcW w:w="992" w:type="dxa"/>
            <w:vAlign w:val="center"/>
          </w:tcPr>
          <w:p>
            <w:pPr>
              <w:widowControl w:val="0"/>
              <w:snapToGrid w:val="0"/>
              <w:ind w:left="40" w:leftChars="-45" w:right="-97" w:rightChars="-46" w:hanging="134" w:hangingChars="48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名称</w:t>
            </w:r>
          </w:p>
        </w:tc>
        <w:tc>
          <w:tcPr>
            <w:tcW w:w="6945" w:type="dxa"/>
            <w:gridSpan w:val="5"/>
            <w:vAlign w:val="center"/>
          </w:tcPr>
          <w:p>
            <w:pPr>
              <w:widowControl w:val="0"/>
              <w:snapToGrid w:val="0"/>
              <w:ind w:right="-97" w:rightChars="-46"/>
              <w:jc w:val="center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 w:eastAsia="仿宋_GB2312" w:cs="Times New Roman"/>
                <w:spacing w:val="-28"/>
                <w:kern w:val="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 w:val="0"/>
              <w:spacing w:after="120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时间</w:t>
            </w:r>
          </w:p>
        </w:tc>
        <w:tc>
          <w:tcPr>
            <w:tcW w:w="6945" w:type="dxa"/>
            <w:gridSpan w:val="5"/>
            <w:vAlign w:val="center"/>
          </w:tcPr>
          <w:p>
            <w:pPr>
              <w:widowControl w:val="0"/>
              <w:spacing w:after="120"/>
              <w:ind w:left="420" w:leftChars="200" w:firstLine="560" w:firstLineChars="200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2263" w:type="dxa"/>
            <w:gridSpan w:val="2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颁布实施文件名及文号</w:t>
            </w:r>
          </w:p>
        </w:tc>
        <w:tc>
          <w:tcPr>
            <w:tcW w:w="6945" w:type="dxa"/>
            <w:gridSpan w:val="5"/>
            <w:vAlign w:val="center"/>
          </w:tcPr>
          <w:p>
            <w:pPr>
              <w:widowControl w:val="0"/>
              <w:spacing w:after="120"/>
              <w:ind w:left="420" w:leftChars="200" w:firstLine="600" w:firstLineChars="20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271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建设起</w:t>
            </w:r>
          </w:p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止时间</w:t>
            </w:r>
          </w:p>
        </w:tc>
        <w:tc>
          <w:tcPr>
            <w:tcW w:w="7937" w:type="dxa"/>
            <w:gridSpan w:val="6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 xml:space="preserve">年 </w:t>
            </w: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  <w:t xml:space="preserve">      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 xml:space="preserve">月 </w:t>
            </w: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 xml:space="preserve">日 </w:t>
            </w: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 xml:space="preserve">至 </w:t>
            </w: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 xml:space="preserve">年 </w:t>
            </w: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  <w:t xml:space="preserve">     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 xml:space="preserve">月 </w:t>
            </w: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  <w:t xml:space="preserve">     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271" w:type="dxa"/>
            <w:vMerge w:val="restart"/>
            <w:vAlign w:val="center"/>
          </w:tcPr>
          <w:p>
            <w:pPr>
              <w:widowControl w:val="0"/>
              <w:snapToGrid w:val="0"/>
              <w:ind w:left="28"/>
              <w:jc w:val="left"/>
              <w:rPr>
                <w:rFonts w:ascii="Times New Roman" w:hAnsi="Times New Roman" w:eastAsia="仿宋_GB2312" w:cs="Times New Roman"/>
                <w:color w:val="FF0000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案例相关成果及宣传情况</w:t>
            </w:r>
          </w:p>
          <w:p>
            <w:pPr>
              <w:widowControl w:val="0"/>
              <w:spacing w:after="120"/>
              <w:ind w:left="1470" w:leftChars="700" w:right="1470" w:rightChars="700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  <w:p>
            <w:pPr>
              <w:widowControl w:val="0"/>
              <w:spacing w:after="120"/>
              <w:ind w:left="1470" w:leftChars="700" w:right="1470" w:rightChars="700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 w:eastAsia="仿宋_GB2312" w:cs="Times New Roman"/>
                <w:spacing w:val="-28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成果类别</w:t>
            </w:r>
          </w:p>
        </w:tc>
        <w:tc>
          <w:tcPr>
            <w:tcW w:w="2552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 xml:space="preserve">名 </w:t>
            </w:r>
            <w:r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称</w:t>
            </w:r>
          </w:p>
        </w:tc>
        <w:tc>
          <w:tcPr>
            <w:tcW w:w="976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-28"/>
                <w:kern w:val="2"/>
                <w:sz w:val="28"/>
                <w:szCs w:val="28"/>
              </w:rPr>
              <w:t>时间/期刊</w:t>
            </w:r>
          </w:p>
        </w:tc>
        <w:tc>
          <w:tcPr>
            <w:tcW w:w="141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评奖/出版机构</w:t>
            </w:r>
          </w:p>
        </w:tc>
        <w:tc>
          <w:tcPr>
            <w:tcW w:w="113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完成人/作者</w:t>
            </w:r>
          </w:p>
        </w:tc>
        <w:tc>
          <w:tcPr>
            <w:tcW w:w="867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1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widowControl w:val="0"/>
              <w:spacing w:after="120"/>
              <w:ind w:left="1470" w:leftChars="700" w:right="1470" w:rightChars="700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2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widowControl w:val="0"/>
              <w:spacing w:after="120"/>
              <w:ind w:left="1470" w:leftChars="700" w:right="1470" w:rightChars="700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widowControl w:val="0"/>
              <w:spacing w:after="120"/>
              <w:ind w:left="1470" w:leftChars="700" w:right="1470" w:rightChars="700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7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widowControl w:val="0"/>
              <w:spacing w:after="120"/>
              <w:ind w:left="1470" w:leftChars="700" w:right="1470" w:rightChars="700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  <w:p>
            <w:pPr>
              <w:widowControl w:val="0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>
            <w:pPr>
              <w:widowControl w:val="0"/>
              <w:snapToGrid w:val="0"/>
              <w:ind w:left="28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</w:tbl>
    <w:p>
      <w:pPr>
        <w:widowControl w:val="0"/>
        <w:rPr>
          <w:rFonts w:ascii="Times New Roman" w:hAnsi="Times New Roman" w:eastAsia="仿宋_GB2312" w:cs="Times New Roman"/>
          <w:kern w:val="2"/>
          <w:sz w:val="30"/>
          <w:szCs w:val="30"/>
        </w:rPr>
      </w:pPr>
    </w:p>
    <w:tbl>
      <w:tblPr>
        <w:tblStyle w:val="4"/>
        <w:tblW w:w="92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208" w:type="dxa"/>
          </w:tcPr>
          <w:p>
            <w:pPr>
              <w:widowControl w:val="0"/>
              <w:numPr>
                <w:ilvl w:val="0"/>
                <w:numId w:val="1"/>
              </w:numPr>
              <w:tabs>
                <w:tab w:val="left" w:pos="596"/>
              </w:tabs>
              <w:adjustRightInd w:val="0"/>
              <w:snapToGrid w:val="0"/>
              <w:ind w:left="29" w:firstLine="142"/>
              <w:rPr>
                <w:rFonts w:ascii="微软雅黑 Light" w:hAnsi="微软雅黑 Light" w:eastAsia="微软雅黑 Light" w:cs="微软雅黑 Light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</w:rPr>
              <w:t>学校质量文化建设整体简介</w:t>
            </w:r>
          </w:p>
          <w:p>
            <w:pPr>
              <w:widowControl w:val="0"/>
              <w:tabs>
                <w:tab w:val="left" w:pos="596"/>
              </w:tabs>
              <w:adjustRightInd w:val="0"/>
              <w:snapToGrid w:val="0"/>
              <w:ind w:left="171"/>
              <w:rPr>
                <w:rFonts w:ascii="微软雅黑 Light" w:hAnsi="微软雅黑 Light" w:eastAsia="微软雅黑 Light" w:cs="微软雅黑 Light"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 w:cs="微软雅黑 Light"/>
                <w:sz w:val="24"/>
                <w:szCs w:val="24"/>
              </w:rPr>
              <w:t>【学校对质量文化建设的理解、认识及规划、目标？学校质量文化建设所经历发展阶段及现实状况？有哪些可示范推广之处？不超过</w:t>
            </w:r>
            <w:r>
              <w:rPr>
                <w:rFonts w:ascii="微软雅黑 Light" w:hAnsi="微软雅黑 Light" w:eastAsia="微软雅黑 Light" w:cs="微软雅黑 Light"/>
                <w:sz w:val="24"/>
                <w:szCs w:val="24"/>
              </w:rPr>
              <w:t>800字</w:t>
            </w:r>
            <w:r>
              <w:rPr>
                <w:rFonts w:hint="eastAsia" w:ascii="微软雅黑 Light" w:hAnsi="微软雅黑 Light" w:eastAsia="微软雅黑 Light" w:cs="微软雅黑 Light"/>
                <w:sz w:val="24"/>
                <w:szCs w:val="24"/>
              </w:rPr>
              <w:t>】</w:t>
            </w:r>
          </w:p>
          <w:p>
            <w:pPr>
              <w:widowControl w:val="0"/>
              <w:spacing w:after="120"/>
              <w:ind w:left="420" w:leftChars="200" w:firstLine="600" w:firstLineChars="20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spacing w:after="120"/>
              <w:ind w:left="420" w:leftChars="200" w:firstLine="600" w:firstLineChars="20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spacing w:after="120"/>
              <w:ind w:left="420" w:leftChars="200" w:firstLine="600" w:firstLineChars="20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spacing w:after="120"/>
              <w:ind w:left="420" w:leftChars="200" w:firstLine="600" w:firstLineChars="20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spacing w:after="120"/>
              <w:ind w:left="420" w:leftChars="200" w:firstLine="600" w:firstLineChars="20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spacing w:after="120"/>
              <w:ind w:left="420" w:leftChars="200" w:firstLine="600" w:firstLineChars="20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9208" w:type="dxa"/>
          </w:tcPr>
          <w:p>
            <w:pPr>
              <w:widowControl w:val="0"/>
              <w:numPr>
                <w:ilvl w:val="0"/>
                <w:numId w:val="1"/>
              </w:numPr>
              <w:tabs>
                <w:tab w:val="left" w:pos="596"/>
              </w:tabs>
              <w:adjustRightInd w:val="0"/>
              <w:snapToGrid w:val="0"/>
              <w:ind w:left="29" w:firstLine="142"/>
              <w:rPr>
                <w:rFonts w:ascii="微软雅黑 Light" w:hAnsi="微软雅黑 Light" w:eastAsia="微软雅黑 Light" w:cs="微软雅黑 Light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kern w:val="2"/>
                <w:sz w:val="28"/>
                <w:szCs w:val="28"/>
              </w:rPr>
              <w:t>学校质量文化建设的总体思路及举措</w:t>
            </w:r>
          </w:p>
          <w:p>
            <w:pPr>
              <w:widowControl w:val="0"/>
              <w:tabs>
                <w:tab w:val="left" w:pos="596"/>
              </w:tabs>
              <w:adjustRightInd w:val="0"/>
              <w:snapToGrid w:val="0"/>
              <w:ind w:left="171"/>
              <w:rPr>
                <w:rFonts w:ascii="微软雅黑 Light" w:hAnsi="微软雅黑 Light" w:eastAsia="微软雅黑 Light" w:cs="微软雅黑 Light"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 w:cs="微软雅黑 Light"/>
                <w:sz w:val="24"/>
                <w:szCs w:val="24"/>
              </w:rPr>
              <w:t>【围绕质量文化的核心要素以及学校质量文化建设的痛点、难点或迫切需要破解的问题，学校是如何设计质量文化建设方案的？建议参照但不限于《中国大学质量文化建设指南（试行）》的内容框架。突出“五自”（即：自觉、自省、自律、自查、自纠）质量文化建设的思路及举措。不超过</w:t>
            </w:r>
            <w:r>
              <w:rPr>
                <w:rFonts w:ascii="微软雅黑 Light" w:hAnsi="微软雅黑 Light" w:eastAsia="微软雅黑 Light" w:cs="微软雅黑 Light"/>
                <w:sz w:val="24"/>
                <w:szCs w:val="24"/>
              </w:rPr>
              <w:t>1000</w:t>
            </w:r>
            <w:r>
              <w:rPr>
                <w:rFonts w:hint="eastAsia" w:ascii="微软雅黑 Light" w:hAnsi="微软雅黑 Light" w:eastAsia="微软雅黑 Light" w:cs="微软雅黑 Light"/>
                <w:sz w:val="24"/>
                <w:szCs w:val="24"/>
              </w:rPr>
              <w:t>字】</w:t>
            </w:r>
          </w:p>
          <w:p>
            <w:pPr>
              <w:widowControl w:val="0"/>
              <w:spacing w:after="120"/>
              <w:ind w:left="420" w:leftChars="200" w:firstLine="600" w:firstLineChars="20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spacing w:after="120"/>
              <w:ind w:left="420" w:leftChars="200" w:firstLine="600" w:firstLineChars="20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spacing w:after="120"/>
              <w:ind w:left="420" w:leftChars="200" w:firstLine="600" w:firstLineChars="20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spacing w:after="120"/>
              <w:ind w:left="420" w:leftChars="200" w:firstLine="600" w:firstLineChars="20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spacing w:after="120"/>
              <w:ind w:left="420" w:leftChars="200" w:firstLine="600" w:firstLineChars="20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spacing w:after="120"/>
              <w:ind w:left="420" w:leftChars="200" w:firstLine="600" w:firstLineChars="20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spacing w:after="120"/>
              <w:ind w:left="420" w:leftChars="200" w:firstLine="600" w:firstLineChars="20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spacing w:after="120"/>
              <w:ind w:left="420" w:leftChars="200" w:firstLine="600" w:firstLineChars="20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1" w:hRule="atLeast"/>
          <w:jc w:val="center"/>
        </w:trPr>
        <w:tc>
          <w:tcPr>
            <w:tcW w:w="9208" w:type="dxa"/>
          </w:tcPr>
          <w:p>
            <w:pPr>
              <w:widowControl w:val="0"/>
              <w:numPr>
                <w:ilvl w:val="0"/>
                <w:numId w:val="1"/>
              </w:numPr>
              <w:tabs>
                <w:tab w:val="left" w:pos="596"/>
              </w:tabs>
              <w:adjustRightInd w:val="0"/>
              <w:snapToGrid w:val="0"/>
              <w:ind w:left="29" w:firstLine="142"/>
              <w:rPr>
                <w:rFonts w:ascii="微软雅黑 Light" w:hAnsi="微软雅黑 Light" w:eastAsia="微软雅黑 Light" w:cs="微软雅黑 Light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kern w:val="2"/>
                <w:sz w:val="28"/>
                <w:szCs w:val="28"/>
              </w:rPr>
              <w:t>学校质量文化建设的特色和创新点</w:t>
            </w:r>
            <w:r>
              <w:rPr>
                <w:rFonts w:hint="eastAsia" w:ascii="微软雅黑 Light" w:hAnsi="微软雅黑 Light" w:eastAsia="微软雅黑 Light" w:cs="微软雅黑 Light"/>
                <w:sz w:val="24"/>
                <w:szCs w:val="24"/>
              </w:rPr>
              <w:t>（要点明确、科学合理，契合学校文化，具有鲜明的独创性，具有内容不限。不超过800字）</w:t>
            </w:r>
          </w:p>
          <w:p>
            <w:pPr>
              <w:widowControl w:val="0"/>
              <w:adjustRightInd w:val="0"/>
              <w:snapToGrid w:val="0"/>
              <w:spacing w:line="348" w:lineRule="auto"/>
              <w:ind w:firstLine="560" w:firstLineChars="200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  <w:p>
            <w:pPr>
              <w:widowControl w:val="0"/>
              <w:spacing w:after="120"/>
              <w:ind w:left="420" w:leftChars="200" w:firstLine="600" w:firstLineChars="20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spacing w:after="120"/>
              <w:ind w:left="420" w:leftChars="200" w:firstLine="600" w:firstLineChars="20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spacing w:after="120"/>
              <w:ind w:left="420" w:leftChars="200" w:firstLine="600" w:firstLineChars="20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7" w:hRule="atLeast"/>
          <w:jc w:val="center"/>
        </w:trPr>
        <w:tc>
          <w:tcPr>
            <w:tcW w:w="9208" w:type="dxa"/>
          </w:tcPr>
          <w:p>
            <w:pPr>
              <w:widowControl w:val="0"/>
              <w:numPr>
                <w:ilvl w:val="0"/>
                <w:numId w:val="1"/>
              </w:numPr>
              <w:tabs>
                <w:tab w:val="left" w:pos="596"/>
              </w:tabs>
              <w:adjustRightInd w:val="0"/>
              <w:snapToGrid w:val="0"/>
              <w:ind w:left="29" w:firstLine="142"/>
              <w:rPr>
                <w:rFonts w:ascii="微软雅黑 Light" w:hAnsi="微软雅黑 Light" w:eastAsia="微软雅黑 Light" w:cs="微软雅黑 Light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kern w:val="2"/>
                <w:sz w:val="28"/>
                <w:szCs w:val="28"/>
              </w:rPr>
              <w:t>学校质量文化建设成效及推广应用情况</w:t>
            </w:r>
            <w:r>
              <w:rPr>
                <w:rFonts w:hint="eastAsia" w:ascii="微软雅黑 Light" w:hAnsi="微软雅黑 Light" w:eastAsia="微软雅黑 Light" w:cs="微软雅黑 Light"/>
                <w:sz w:val="24"/>
                <w:szCs w:val="24"/>
              </w:rPr>
              <w:t>（校内取得的主要成效、师生评价和校外影响力等情况，不超过1</w:t>
            </w:r>
            <w:r>
              <w:rPr>
                <w:rFonts w:ascii="微软雅黑 Light" w:hAnsi="微软雅黑 Light" w:eastAsia="微软雅黑 Light" w:cs="微软雅黑 Light"/>
                <w:sz w:val="24"/>
                <w:szCs w:val="24"/>
              </w:rPr>
              <w:t>0</w:t>
            </w:r>
            <w:r>
              <w:rPr>
                <w:rFonts w:hint="eastAsia" w:ascii="微软雅黑 Light" w:hAnsi="微软雅黑 Light" w:eastAsia="微软雅黑 Light" w:cs="微软雅黑 Light"/>
                <w:sz w:val="24"/>
                <w:szCs w:val="24"/>
              </w:rPr>
              <w:t>00字）</w:t>
            </w:r>
          </w:p>
          <w:p>
            <w:pPr>
              <w:widowControl w:val="0"/>
              <w:snapToGrid w:val="0"/>
              <w:spacing w:line="384" w:lineRule="auto"/>
              <w:ind w:firstLine="560" w:firstLineChars="200"/>
              <w:rPr>
                <w:rFonts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  <w:p>
            <w:pPr>
              <w:widowControl w:val="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spacing w:after="120"/>
              <w:ind w:left="420" w:leftChars="200" w:firstLine="600" w:firstLineChars="20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spacing w:after="120"/>
              <w:ind w:left="420" w:leftChars="200" w:firstLine="600" w:firstLineChars="20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spacing w:after="120"/>
              <w:ind w:left="420" w:leftChars="200" w:firstLine="600" w:firstLineChars="20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spacing w:after="120"/>
              <w:ind w:left="420" w:leftChars="200" w:firstLine="600" w:firstLineChars="20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spacing w:after="120"/>
              <w:ind w:left="420" w:leftChars="200" w:firstLine="600" w:firstLineChars="20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spacing w:after="120"/>
              <w:ind w:left="420" w:leftChars="200" w:firstLine="600" w:firstLineChars="20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spacing w:after="120"/>
              <w:ind w:left="420" w:leftChars="200" w:firstLine="600" w:firstLineChars="20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spacing w:after="120"/>
              <w:ind w:left="420" w:leftChars="200" w:firstLine="600" w:firstLineChars="20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spacing w:after="120"/>
              <w:ind w:left="420" w:leftChars="200" w:firstLine="600" w:firstLineChars="20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spacing w:after="120"/>
              <w:ind w:left="420" w:leftChars="200" w:firstLine="600" w:firstLineChars="20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</w:tc>
      </w:tr>
    </w:tbl>
    <w:p>
      <w:pPr>
        <w:widowControl w:val="0"/>
        <w:rPr>
          <w:rFonts w:ascii="Times New Roman" w:hAnsi="Times New Roman" w:eastAsia="仿宋_GB2312" w:cs="Times New Roman"/>
          <w:kern w:val="2"/>
          <w:sz w:val="30"/>
          <w:szCs w:val="30"/>
        </w:rPr>
      </w:pPr>
    </w:p>
    <w:p>
      <w:pPr>
        <w:widowControl w:val="0"/>
        <w:snapToGrid w:val="0"/>
        <w:jc w:val="center"/>
        <w:rPr>
          <w:rFonts w:ascii="黑体" w:hAnsi="黑体" w:eastAsia="黑体" w:cs="Times New Roman"/>
          <w:kern w:val="2"/>
          <w:sz w:val="32"/>
          <w:szCs w:val="30"/>
        </w:rPr>
      </w:pPr>
      <w:r>
        <w:rPr>
          <w:rFonts w:hint="eastAsia" w:ascii="黑体" w:hAnsi="黑体" w:eastAsia="黑体" w:cs="Times New Roman"/>
          <w:kern w:val="2"/>
          <w:sz w:val="32"/>
          <w:szCs w:val="30"/>
        </w:rPr>
        <w:t>二、学校推荐意见</w:t>
      </w:r>
    </w:p>
    <w:tbl>
      <w:tblPr>
        <w:tblStyle w:val="4"/>
        <w:tblpPr w:leftFromText="180" w:rightFromText="180" w:vertAnchor="text" w:horzAnchor="margin" w:tblpY="268"/>
        <w:tblW w:w="92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68" w:lineRule="auto"/>
              <w:jc w:val="center"/>
              <w:rPr>
                <w:rFonts w:ascii="楷体" w:hAnsi="楷体" w:eastAsia="楷体" w:cs="Times New Roman"/>
                <w:kern w:val="2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仿宋"/>
                <w:kern w:val="2"/>
                <w:sz w:val="28"/>
                <w:szCs w:val="28"/>
              </w:rPr>
              <w:t>单位推荐意见</w:t>
            </w:r>
          </w:p>
        </w:tc>
        <w:tc>
          <w:tcPr>
            <w:tcW w:w="85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 w:val="0"/>
              <w:adjustRightInd w:val="0"/>
              <w:snapToGrid w:val="0"/>
              <w:spacing w:line="368" w:lineRule="auto"/>
              <w:jc w:val="center"/>
              <w:rPr>
                <w:rFonts w:ascii="Times New Roman" w:hAnsi="Times New Roman" w:eastAsia="仿宋_GB2312" w:cs="仿宋"/>
                <w:kern w:val="2"/>
                <w:sz w:val="28"/>
                <w:szCs w:val="28"/>
              </w:rPr>
            </w:pPr>
          </w:p>
          <w:p>
            <w:pPr>
              <w:widowControl w:val="0"/>
              <w:adjustRightInd w:val="0"/>
              <w:snapToGrid w:val="0"/>
              <w:spacing w:line="368" w:lineRule="auto"/>
              <w:jc w:val="center"/>
              <w:rPr>
                <w:rFonts w:ascii="Times New Roman" w:hAnsi="Times New Roman" w:eastAsia="仿宋_GB2312" w:cs="仿宋"/>
                <w:kern w:val="2"/>
                <w:sz w:val="28"/>
                <w:szCs w:val="28"/>
              </w:rPr>
            </w:pPr>
          </w:p>
          <w:p>
            <w:pPr>
              <w:widowControl w:val="0"/>
              <w:adjustRightInd w:val="0"/>
              <w:snapToGrid w:val="0"/>
              <w:spacing w:line="368" w:lineRule="auto"/>
              <w:jc w:val="center"/>
              <w:rPr>
                <w:rFonts w:ascii="Times New Roman" w:hAnsi="Times New Roman" w:eastAsia="仿宋_GB2312" w:cs="仿宋"/>
                <w:kern w:val="2"/>
                <w:sz w:val="28"/>
                <w:szCs w:val="28"/>
              </w:rPr>
            </w:pPr>
          </w:p>
          <w:p>
            <w:pPr>
              <w:widowControl w:val="0"/>
              <w:adjustRightInd w:val="0"/>
              <w:snapToGrid w:val="0"/>
              <w:spacing w:line="368" w:lineRule="auto"/>
              <w:jc w:val="center"/>
              <w:rPr>
                <w:rFonts w:ascii="Times New Roman" w:hAnsi="Times New Roman" w:eastAsia="仿宋_GB2312" w:cs="仿宋"/>
                <w:kern w:val="2"/>
                <w:sz w:val="28"/>
                <w:szCs w:val="28"/>
              </w:rPr>
            </w:pPr>
          </w:p>
          <w:p>
            <w:pPr>
              <w:widowControl w:val="0"/>
              <w:adjustRightInd w:val="0"/>
              <w:snapToGrid w:val="0"/>
              <w:spacing w:line="368" w:lineRule="auto"/>
              <w:jc w:val="center"/>
              <w:rPr>
                <w:rFonts w:ascii="Times New Roman" w:hAnsi="Times New Roman" w:eastAsia="仿宋_GB2312" w:cs="仿宋"/>
                <w:kern w:val="2"/>
                <w:sz w:val="28"/>
                <w:szCs w:val="28"/>
              </w:rPr>
            </w:pPr>
          </w:p>
          <w:p>
            <w:pPr>
              <w:widowControl w:val="0"/>
              <w:adjustRightInd w:val="0"/>
              <w:snapToGrid w:val="0"/>
              <w:spacing w:line="368" w:lineRule="auto"/>
              <w:jc w:val="center"/>
              <w:rPr>
                <w:rFonts w:ascii="Times New Roman" w:hAnsi="Times New Roman" w:eastAsia="仿宋_GB2312" w:cs="仿宋"/>
                <w:kern w:val="2"/>
                <w:sz w:val="28"/>
                <w:szCs w:val="28"/>
              </w:rPr>
            </w:pPr>
          </w:p>
          <w:p>
            <w:pPr>
              <w:widowControl w:val="0"/>
              <w:adjustRightInd w:val="0"/>
              <w:snapToGrid w:val="0"/>
              <w:spacing w:line="368" w:lineRule="auto"/>
              <w:jc w:val="center"/>
              <w:rPr>
                <w:rFonts w:ascii="Times New Roman" w:hAnsi="Times New Roman" w:eastAsia="仿宋_GB2312" w:cs="仿宋"/>
                <w:kern w:val="2"/>
                <w:sz w:val="28"/>
                <w:szCs w:val="28"/>
              </w:rPr>
            </w:pPr>
          </w:p>
          <w:p>
            <w:pPr>
              <w:widowControl w:val="0"/>
              <w:adjustRightInd w:val="0"/>
              <w:snapToGrid w:val="0"/>
              <w:spacing w:line="368" w:lineRule="auto"/>
              <w:jc w:val="center"/>
              <w:rPr>
                <w:rFonts w:ascii="Times New Roman" w:hAnsi="Times New Roman" w:eastAsia="仿宋_GB2312" w:cs="仿宋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kern w:val="2"/>
                <w:sz w:val="28"/>
                <w:szCs w:val="28"/>
              </w:rPr>
              <w:t>单位盖章：          负责人签字：</w:t>
            </w:r>
          </w:p>
          <w:p>
            <w:pPr>
              <w:widowControl w:val="0"/>
              <w:adjustRightInd w:val="0"/>
              <w:snapToGrid w:val="0"/>
              <w:spacing w:line="368" w:lineRule="auto"/>
              <w:jc w:val="center"/>
              <w:rPr>
                <w:rFonts w:ascii="Times New Roman" w:hAnsi="Times New Roman" w:eastAsia="仿宋_GB2312" w:cs="仿宋"/>
                <w:kern w:val="2"/>
                <w:sz w:val="28"/>
                <w:szCs w:val="28"/>
              </w:rPr>
            </w:pPr>
          </w:p>
          <w:p>
            <w:pPr>
              <w:widowControl w:val="0"/>
              <w:adjustRightInd w:val="0"/>
              <w:snapToGrid w:val="0"/>
              <w:spacing w:line="368" w:lineRule="auto"/>
              <w:jc w:val="center"/>
              <w:rPr>
                <w:rFonts w:ascii="Times New Roman" w:hAnsi="Times New Roman" w:eastAsia="仿宋_GB2312" w:cs="仿宋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kern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仿宋"/>
                <w:kern w:val="2"/>
                <w:sz w:val="28"/>
                <w:szCs w:val="28"/>
              </w:rPr>
              <w:t xml:space="preserve">                          2022 </w:t>
            </w:r>
            <w:r>
              <w:rPr>
                <w:rFonts w:hint="eastAsia" w:ascii="Times New Roman" w:hAnsi="Times New Roman" w:eastAsia="仿宋_GB2312" w:cs="仿宋"/>
                <w:kern w:val="2"/>
                <w:sz w:val="28"/>
                <w:szCs w:val="28"/>
              </w:rPr>
              <w:t xml:space="preserve">年  </w:t>
            </w:r>
            <w:r>
              <w:rPr>
                <w:rFonts w:ascii="Times New Roman" w:hAnsi="Times New Roman" w:eastAsia="仿宋_GB2312" w:cs="仿宋"/>
                <w:kern w:val="2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仿宋"/>
                <w:kern w:val="2"/>
                <w:sz w:val="28"/>
                <w:szCs w:val="28"/>
              </w:rPr>
              <w:t xml:space="preserve"> 月 </w:t>
            </w:r>
            <w:r>
              <w:rPr>
                <w:rFonts w:ascii="Times New Roman" w:hAnsi="Times New Roman" w:eastAsia="仿宋_GB2312" w:cs="仿宋"/>
                <w:kern w:val="2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_GB2312" w:cs="仿宋"/>
                <w:kern w:val="2"/>
                <w:sz w:val="28"/>
                <w:szCs w:val="28"/>
              </w:rPr>
              <w:t xml:space="preserve"> 日</w:t>
            </w:r>
          </w:p>
        </w:tc>
      </w:tr>
    </w:tbl>
    <w:p>
      <w:pPr>
        <w:widowControl w:val="0"/>
        <w:rPr>
          <w:rFonts w:ascii="Times New Roman" w:hAnsi="Times New Roman" w:eastAsia="仿宋_GB2312" w:cs="Times New Roman"/>
          <w:kern w:val="2"/>
          <w:sz w:val="30"/>
          <w:szCs w:val="30"/>
        </w:rPr>
      </w:pPr>
    </w:p>
    <w:p>
      <w:pPr>
        <w:widowControl w:val="0"/>
        <w:jc w:val="center"/>
        <w:rPr>
          <w:rFonts w:ascii="Times New Roman" w:hAnsi="Times New Roman" w:eastAsia="仿宋_GB2312" w:cs="Times New Roman"/>
          <w:kern w:val="2"/>
          <w:sz w:val="24"/>
          <w:szCs w:val="30"/>
        </w:rPr>
      </w:pPr>
      <w:r>
        <w:rPr>
          <w:rFonts w:hint="eastAsia" w:ascii="黑体" w:hAnsi="黑体" w:eastAsia="黑体" w:cs="Times New Roman"/>
          <w:kern w:val="2"/>
          <w:sz w:val="32"/>
          <w:szCs w:val="30"/>
        </w:rPr>
        <w:t>三、C</w:t>
      </w:r>
      <w:r>
        <w:rPr>
          <w:rFonts w:ascii="黑体" w:hAnsi="黑体" w:eastAsia="黑体" w:cs="Times New Roman"/>
          <w:kern w:val="2"/>
          <w:sz w:val="32"/>
          <w:szCs w:val="30"/>
        </w:rPr>
        <w:t>IQA专家组</w:t>
      </w:r>
      <w:r>
        <w:rPr>
          <w:rFonts w:hint="eastAsia" w:ascii="黑体" w:hAnsi="黑体" w:eastAsia="黑体" w:cs="Times New Roman"/>
          <w:kern w:val="2"/>
          <w:sz w:val="32"/>
          <w:szCs w:val="30"/>
        </w:rPr>
        <w:t>评审意见</w:t>
      </w:r>
    </w:p>
    <w:tbl>
      <w:tblPr>
        <w:tblStyle w:val="4"/>
        <w:tblW w:w="92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0" w:hRule="atLeast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368" w:lineRule="auto"/>
              <w:jc w:val="center"/>
              <w:rPr>
                <w:rFonts w:ascii="楷体" w:hAnsi="楷体" w:eastAsia="楷体" w:cs="Times New Roman"/>
                <w:kern w:val="2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仿宋"/>
                <w:kern w:val="2"/>
                <w:sz w:val="28"/>
                <w:szCs w:val="28"/>
              </w:rPr>
              <w:t>专家评审组意见（需提出评奖等级意见）</w:t>
            </w:r>
          </w:p>
        </w:tc>
        <w:tc>
          <w:tcPr>
            <w:tcW w:w="85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 w:val="0"/>
              <w:ind w:left="1467" w:firstLine="840"/>
              <w:rPr>
                <w:rFonts w:ascii="楷体" w:hAnsi="楷体" w:eastAsia="楷体" w:cs="Times New Roman"/>
                <w:kern w:val="2"/>
                <w:sz w:val="24"/>
                <w:szCs w:val="30"/>
              </w:rPr>
            </w:pPr>
          </w:p>
          <w:p>
            <w:pPr>
              <w:widowControl w:val="0"/>
              <w:ind w:left="1467" w:firstLine="840"/>
              <w:rPr>
                <w:rFonts w:ascii="楷体" w:hAnsi="楷体" w:eastAsia="楷体" w:cs="Times New Roman"/>
                <w:kern w:val="2"/>
                <w:sz w:val="24"/>
                <w:szCs w:val="30"/>
              </w:rPr>
            </w:pPr>
          </w:p>
          <w:p>
            <w:pPr>
              <w:widowControl w:val="0"/>
              <w:ind w:left="1467" w:firstLine="840"/>
              <w:rPr>
                <w:rFonts w:ascii="楷体" w:hAnsi="楷体" w:eastAsia="楷体" w:cs="Times New Roman"/>
                <w:kern w:val="2"/>
                <w:sz w:val="24"/>
                <w:szCs w:val="30"/>
              </w:rPr>
            </w:pPr>
          </w:p>
          <w:p>
            <w:pPr>
              <w:widowControl w:val="0"/>
              <w:ind w:left="1467" w:firstLine="840"/>
              <w:rPr>
                <w:rFonts w:ascii="楷体" w:hAnsi="楷体" w:eastAsia="楷体" w:cs="Times New Roman"/>
                <w:kern w:val="2"/>
                <w:sz w:val="24"/>
                <w:szCs w:val="30"/>
              </w:rPr>
            </w:pPr>
          </w:p>
          <w:p>
            <w:pPr>
              <w:widowControl w:val="0"/>
              <w:ind w:left="1467" w:firstLine="840"/>
              <w:rPr>
                <w:rFonts w:ascii="楷体" w:hAnsi="楷体" w:eastAsia="楷体" w:cs="Times New Roman"/>
                <w:kern w:val="2"/>
                <w:sz w:val="24"/>
                <w:szCs w:val="30"/>
              </w:rPr>
            </w:pPr>
          </w:p>
          <w:p>
            <w:pPr>
              <w:widowControl w:val="0"/>
              <w:ind w:left="1467" w:firstLine="840"/>
              <w:rPr>
                <w:rFonts w:ascii="楷体" w:hAnsi="楷体" w:eastAsia="楷体" w:cs="Times New Roman"/>
                <w:kern w:val="2"/>
                <w:sz w:val="24"/>
                <w:szCs w:val="30"/>
              </w:rPr>
            </w:pPr>
          </w:p>
          <w:p>
            <w:pPr>
              <w:widowControl w:val="0"/>
              <w:ind w:left="1467" w:firstLine="840"/>
              <w:rPr>
                <w:rFonts w:ascii="楷体" w:hAnsi="楷体" w:eastAsia="楷体" w:cs="Times New Roman"/>
                <w:kern w:val="2"/>
                <w:sz w:val="24"/>
                <w:szCs w:val="30"/>
              </w:rPr>
            </w:pPr>
          </w:p>
          <w:p>
            <w:pPr>
              <w:widowControl w:val="0"/>
              <w:ind w:left="1467" w:firstLine="840"/>
              <w:rPr>
                <w:rFonts w:ascii="楷体" w:hAnsi="楷体" w:eastAsia="楷体" w:cs="Times New Roman"/>
                <w:kern w:val="2"/>
                <w:sz w:val="24"/>
                <w:szCs w:val="30"/>
              </w:rPr>
            </w:pPr>
          </w:p>
          <w:p>
            <w:pPr>
              <w:widowControl w:val="0"/>
              <w:ind w:left="1467" w:firstLine="840"/>
              <w:rPr>
                <w:rFonts w:ascii="楷体" w:hAnsi="楷体" w:eastAsia="楷体" w:cs="Times New Roman"/>
                <w:kern w:val="2"/>
                <w:sz w:val="24"/>
                <w:szCs w:val="30"/>
              </w:rPr>
            </w:pPr>
          </w:p>
          <w:p>
            <w:pPr>
              <w:widowControl w:val="0"/>
              <w:ind w:left="1467" w:firstLine="840"/>
              <w:rPr>
                <w:rFonts w:ascii="楷体" w:hAnsi="楷体" w:eastAsia="楷体" w:cs="Times New Roman"/>
                <w:kern w:val="2"/>
                <w:sz w:val="24"/>
                <w:szCs w:val="30"/>
              </w:rPr>
            </w:pPr>
          </w:p>
          <w:p>
            <w:pPr>
              <w:widowControl w:val="0"/>
              <w:ind w:left="1467" w:firstLine="840"/>
              <w:rPr>
                <w:rFonts w:ascii="楷体" w:hAnsi="楷体" w:eastAsia="楷体" w:cs="Times New Roman"/>
                <w:kern w:val="2"/>
                <w:sz w:val="24"/>
                <w:szCs w:val="30"/>
              </w:rPr>
            </w:pPr>
          </w:p>
          <w:p>
            <w:pPr>
              <w:widowControl w:val="0"/>
              <w:ind w:left="1467" w:firstLine="840"/>
              <w:rPr>
                <w:rFonts w:ascii="楷体" w:hAnsi="楷体" w:eastAsia="楷体" w:cs="Times New Roman"/>
                <w:kern w:val="2"/>
                <w:sz w:val="24"/>
                <w:szCs w:val="30"/>
              </w:rPr>
            </w:pPr>
          </w:p>
          <w:p>
            <w:pPr>
              <w:widowControl w:val="0"/>
              <w:ind w:left="1467" w:firstLine="840"/>
              <w:rPr>
                <w:rFonts w:ascii="楷体" w:hAnsi="楷体" w:eastAsia="楷体" w:cs="Times New Roman"/>
                <w:kern w:val="2"/>
                <w:sz w:val="24"/>
                <w:szCs w:val="30"/>
              </w:rPr>
            </w:pPr>
          </w:p>
          <w:p>
            <w:pPr>
              <w:widowControl w:val="0"/>
              <w:ind w:left="1467" w:firstLine="840"/>
              <w:rPr>
                <w:rFonts w:ascii="楷体" w:hAnsi="楷体" w:eastAsia="楷体" w:cs="Times New Roman"/>
                <w:kern w:val="2"/>
                <w:sz w:val="24"/>
                <w:szCs w:val="30"/>
              </w:rPr>
            </w:pPr>
          </w:p>
          <w:p>
            <w:pPr>
              <w:widowControl w:val="0"/>
              <w:spacing w:after="120"/>
              <w:ind w:left="420" w:leftChars="200" w:firstLine="600" w:firstLineChars="20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rPr>
                <w:rFonts w:ascii="Times New Roman" w:hAnsi="Times New Roman" w:eastAsia="仿宋_GB2312" w:cs="Times New Roman"/>
                <w:kern w:val="2"/>
                <w:sz w:val="30"/>
                <w:szCs w:val="30"/>
              </w:rPr>
            </w:pPr>
          </w:p>
          <w:p>
            <w:pPr>
              <w:widowControl w:val="0"/>
              <w:adjustRightInd w:val="0"/>
              <w:snapToGrid w:val="0"/>
              <w:spacing w:line="368" w:lineRule="auto"/>
              <w:jc w:val="center"/>
              <w:rPr>
                <w:rFonts w:ascii="Times New Roman" w:hAnsi="Times New Roman" w:eastAsia="仿宋_GB2312" w:cs="仿宋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kern w:val="2"/>
                <w:sz w:val="28"/>
                <w:szCs w:val="28"/>
              </w:rPr>
              <w:t>专家组长签字：</w:t>
            </w:r>
          </w:p>
          <w:p>
            <w:pPr>
              <w:widowControl w:val="0"/>
              <w:adjustRightInd w:val="0"/>
              <w:snapToGrid w:val="0"/>
              <w:spacing w:line="368" w:lineRule="auto"/>
              <w:jc w:val="center"/>
              <w:rPr>
                <w:rFonts w:ascii="楷体" w:hAnsi="楷体" w:eastAsia="楷体" w:cs="Times New Roman"/>
                <w:kern w:val="2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仿宋"/>
                <w:kern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仿宋"/>
                <w:kern w:val="2"/>
                <w:sz w:val="28"/>
                <w:szCs w:val="28"/>
              </w:rPr>
              <w:t xml:space="preserve">                         202</w:t>
            </w:r>
            <w:r>
              <w:rPr>
                <w:rFonts w:hint="eastAsia" w:ascii="Times New Roman" w:hAnsi="Times New Roman" w:eastAsia="仿宋_GB2312" w:cs="仿宋"/>
                <w:kern w:val="2"/>
                <w:sz w:val="28"/>
                <w:szCs w:val="28"/>
                <w:lang w:val="en-US" w:eastAsia="zh-CN"/>
              </w:rPr>
              <w:t xml:space="preserve">3 </w:t>
            </w:r>
            <w:r>
              <w:rPr>
                <w:rFonts w:hint="eastAsia" w:ascii="Times New Roman" w:hAnsi="Times New Roman" w:eastAsia="仿宋_GB2312" w:cs="仿宋"/>
                <w:kern w:val="2"/>
                <w:sz w:val="28"/>
                <w:szCs w:val="28"/>
              </w:rPr>
              <w:t xml:space="preserve">年 </w:t>
            </w:r>
            <w:r>
              <w:rPr>
                <w:rFonts w:ascii="Times New Roman" w:hAnsi="Times New Roman" w:eastAsia="仿宋_GB2312" w:cs="仿宋"/>
                <w:kern w:val="2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仿宋"/>
                <w:kern w:val="2"/>
                <w:sz w:val="28"/>
                <w:szCs w:val="28"/>
              </w:rPr>
              <w:t xml:space="preserve"> 月  </w:t>
            </w:r>
            <w:r>
              <w:rPr>
                <w:rFonts w:ascii="Times New Roman" w:hAnsi="Times New Roman" w:eastAsia="仿宋_GB2312" w:cs="仿宋"/>
                <w:kern w:val="2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_GB2312" w:cs="仿宋"/>
                <w:kern w:val="2"/>
                <w:sz w:val="28"/>
                <w:szCs w:val="28"/>
              </w:rPr>
              <w:t>日</w:t>
            </w:r>
          </w:p>
        </w:tc>
      </w:tr>
    </w:tbl>
    <w:p>
      <w:pPr>
        <w:widowControl w:val="0"/>
        <w:snapToGrid w:val="0"/>
        <w:rPr>
          <w:rFonts w:ascii="Times New Roman" w:hAnsi="Times New Roman" w:eastAsia="宋体" w:cs="Times New Roman"/>
          <w:kern w:val="2"/>
          <w:sz w:val="10"/>
          <w:szCs w:val="30"/>
        </w:rPr>
      </w:pPr>
    </w:p>
    <w:p>
      <w:pPr>
        <w:widowControl w:val="0"/>
        <w:snapToGrid w:val="0"/>
        <w:ind w:left="28"/>
        <w:jc w:val="left"/>
        <w:rPr>
          <w:rFonts w:ascii="Times New Roman" w:hAnsi="Times New Roman" w:eastAsia="仿宋_GB2312" w:cs="仿宋"/>
          <w:kern w:val="2"/>
          <w:sz w:val="28"/>
          <w:szCs w:val="28"/>
        </w:rPr>
      </w:pPr>
      <w:r>
        <w:rPr>
          <w:rFonts w:hint="eastAsia" w:ascii="Times New Roman" w:hAnsi="Times New Roman" w:eastAsia="仿宋_GB2312" w:cs="仿宋"/>
          <w:kern w:val="2"/>
          <w:sz w:val="28"/>
          <w:szCs w:val="28"/>
        </w:rPr>
        <w:t>附：相关佐证材料清单</w:t>
      </w:r>
    </w:p>
    <w:sectPr>
      <w:pgSz w:w="11906" w:h="16838"/>
      <w:pgMar w:top="1157" w:right="1486" w:bottom="1157" w:left="1599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F767B0"/>
    <w:multiLevelType w:val="multilevel"/>
    <w:tmpl w:val="36F767B0"/>
    <w:lvl w:ilvl="0" w:tentative="0">
      <w:start w:val="1"/>
      <w:numFmt w:val="decimal"/>
      <w:lvlText w:val="%1、"/>
      <w:lvlJc w:val="left"/>
      <w:pPr>
        <w:ind w:left="113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0NjdkODFlZDFmNDRiZjYwYTBlZmYyYWQyZGY1ZTMifQ=="/>
  </w:docVars>
  <w:rsids>
    <w:rsidRoot w:val="00000000"/>
    <w:rsid w:val="5C0B190D"/>
    <w:rsid w:val="66086D54"/>
    <w:rsid w:val="69470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Theme="minorHAnsi" w:hAnsiTheme="minorHAnsi" w:eastAsiaTheme="minorEastAsia" w:cstheme="minorBidi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2022-10-25T03:52:00Z</dcterms:created>
  <dc:creator>86135</dc:creator>
  <cp:lastModifiedBy>WPS_1610004417</cp:lastModifiedBy>
  <dcterms:modified xsi:type="dcterms:W3CDTF">2023-11-14T07:01:06Z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8387201CC3654913924C5A33E833BD44</vt:lpwstr>
  </property>
</Properties>
</file>