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附件1：</w:t>
      </w:r>
    </w:p>
    <w:p>
      <w:pPr>
        <w:spacing w:line="276" w:lineRule="auto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28"/>
        </w:rPr>
        <w:t>“全国高校质量文化建设示范案例”选树</w:t>
      </w: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48"/>
          <w:szCs w:val="30"/>
        </w:rPr>
      </w:pP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5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 xml:space="preserve">申 </w:t>
      </w:r>
      <w:r>
        <w:rPr>
          <w:rFonts w:ascii="Times New Roman" w:hAnsi="Times New Roman" w:eastAsia="方正小标宋简体" w:cs="Times New Roman"/>
          <w:kern w:val="2"/>
          <w:sz w:val="56"/>
          <w:szCs w:val="36"/>
        </w:rPr>
        <w:t xml:space="preserve"> </w:t>
      </w: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 xml:space="preserve">请 </w:t>
      </w:r>
      <w:r>
        <w:rPr>
          <w:rFonts w:ascii="Times New Roman" w:hAnsi="Times New Roman" w:eastAsia="方正小标宋简体" w:cs="Times New Roman"/>
          <w:kern w:val="2"/>
          <w:sz w:val="56"/>
          <w:szCs w:val="36"/>
        </w:rPr>
        <w:t xml:space="preserve"> </w:t>
      </w: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>书</w:t>
      </w:r>
    </w:p>
    <w:p>
      <w:pPr>
        <w:widowControl w:val="0"/>
        <w:rPr>
          <w:rFonts w:ascii="Times New Roman" w:hAnsi="Times New Roman" w:eastAsia="仿宋_GB2312" w:cs="Times New Roman"/>
          <w:kern w:val="2"/>
          <w:sz w:val="28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ind w:firstLine="616"/>
        <w:rPr>
          <w:rFonts w:hint="default" w:cs="Times New Roman" w:asciiTheme="minorEastAsia" w:hAnsiTheme="minorEastAsia" w:eastAsiaTheme="minorEastAsia"/>
          <w:kern w:val="2"/>
          <w:sz w:val="32"/>
          <w:szCs w:val="32"/>
          <w:u w:val="single"/>
          <w:lang w:val="en-US" w:eastAsia="zh-CN"/>
        </w:rPr>
      </w:pP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案 例 名 称 </w:t>
      </w:r>
      <w:r>
        <w:rPr>
          <w:rFonts w:cs="Times New Roman" w:asciiTheme="minorEastAsia" w:hAnsiTheme="minorEastAsia"/>
          <w:kern w:val="2"/>
          <w:sz w:val="32"/>
          <w:szCs w:val="32"/>
        </w:rPr>
        <w:t xml:space="preserve">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     </w:t>
      </w:r>
      <w:r>
        <w:rPr>
          <w:rFonts w:cs="Times New Roman" w:asciiTheme="minorEastAsia" w:hAnsiTheme="minorEastAsia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</w:t>
      </w:r>
      <w:r>
        <w:rPr>
          <w:rFonts w:cs="Times New Roman" w:asciiTheme="minorEastAsia" w:hAnsiTheme="minorEastAsia"/>
          <w:kern w:val="2"/>
          <w:sz w:val="32"/>
          <w:szCs w:val="32"/>
          <w:u w:val="single"/>
        </w:rPr>
        <w:t xml:space="preserve">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  <w:lang w:val="en-US" w:eastAsia="zh-CN"/>
        </w:rPr>
        <w:t xml:space="preserve">  </w:t>
      </w:r>
    </w:p>
    <w:p>
      <w:pPr>
        <w:widowControl w:val="0"/>
        <w:ind w:firstLine="616"/>
        <w:rPr>
          <w:rFonts w:cs="Times New Roman" w:asciiTheme="minorEastAsia" w:hAnsiTheme="minorEastAsia"/>
          <w:spacing w:val="17"/>
          <w:kern w:val="2"/>
          <w:sz w:val="32"/>
          <w:szCs w:val="32"/>
          <w:u w:val="thick"/>
        </w:rPr>
      </w:pPr>
    </w:p>
    <w:p>
      <w:pPr>
        <w:widowControl w:val="0"/>
        <w:ind w:left="2230" w:leftChars="300" w:hanging="1600" w:hangingChars="500"/>
        <w:rPr>
          <w:rFonts w:hint="default" w:cs="Times New Roman" w:asciiTheme="minorEastAsia" w:hAnsiTheme="minorEastAsia" w:eastAsiaTheme="minorEastAsia"/>
          <w:kern w:val="2"/>
          <w:sz w:val="32"/>
          <w:szCs w:val="32"/>
          <w:u w:val="single"/>
          <w:lang w:val="en-US" w:eastAsia="zh-CN"/>
        </w:rPr>
      </w:pPr>
      <w:r>
        <w:rPr>
          <w:rFonts w:hint="eastAsia" w:cs="Times New Roman" w:asciiTheme="minorEastAsia" w:hAnsiTheme="minorEastAsia"/>
          <w:kern w:val="2"/>
          <w:sz w:val="32"/>
          <w:szCs w:val="32"/>
        </w:rPr>
        <w:t>申 请 高 校</w:t>
      </w:r>
      <w:r>
        <w:rPr>
          <w:rFonts w:hint="eastAsia" w:cs="Times New Roman" w:asciiTheme="minorEastAsia" w:hAnsiTheme="minorEastAsia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widowControl w:val="0"/>
        <w:ind w:left="2230" w:leftChars="300" w:hanging="1600" w:hangingChars="500"/>
        <w:rPr>
          <w:rFonts w:cs="Times New Roman" w:asciiTheme="minorEastAsia" w:hAnsiTheme="minorEastAsia"/>
          <w:kern w:val="2"/>
          <w:sz w:val="32"/>
          <w:szCs w:val="32"/>
        </w:rPr>
      </w:pPr>
    </w:p>
    <w:p>
      <w:pPr>
        <w:widowControl w:val="0"/>
        <w:ind w:left="2400" w:leftChars="300" w:hanging="1770" w:hangingChars="500"/>
        <w:rPr>
          <w:rFonts w:cs="Times New Roman" w:asciiTheme="minorEastAsia" w:hAnsiTheme="minorEastAsia"/>
          <w:spacing w:val="17"/>
          <w:kern w:val="2"/>
          <w:sz w:val="32"/>
          <w:szCs w:val="32"/>
        </w:rPr>
      </w:pPr>
      <w:r>
        <w:rPr>
          <w:rFonts w:hint="eastAsia" w:cs="Times New Roman" w:asciiTheme="minorEastAsia" w:hAnsiTheme="minorEastAsia"/>
          <w:spacing w:val="17"/>
          <w:kern w:val="2"/>
          <w:sz w:val="32"/>
          <w:szCs w:val="32"/>
        </w:rPr>
        <w:t>主要完成人</w:t>
      </w:r>
      <w:r>
        <w:rPr>
          <w:rFonts w:hint="eastAsia" w:cs="Times New Roman" w:asciiTheme="minorEastAsia" w:hAnsiTheme="minorEastAsia"/>
          <w:spacing w:val="17"/>
          <w:kern w:val="2"/>
          <w:sz w:val="32"/>
          <w:szCs w:val="32"/>
        </w:rPr>
        <w:tab/>
      </w:r>
    </w:p>
    <w:p>
      <w:pPr>
        <w:widowControl w:val="0"/>
        <w:ind w:left="2400" w:leftChars="300" w:hanging="1770" w:hangingChars="500"/>
        <w:rPr>
          <w:rFonts w:hint="default" w:cs="Times New Roman" w:asciiTheme="minorEastAsia" w:hAnsiTheme="minorEastAsia" w:eastAsiaTheme="minorEastAsia"/>
          <w:kern w:val="2"/>
          <w:sz w:val="32"/>
          <w:szCs w:val="32"/>
          <w:u w:val="single"/>
          <w:lang w:val="en-US" w:eastAsia="zh-CN"/>
        </w:rPr>
      </w:pPr>
      <w:r>
        <w:rPr>
          <w:rFonts w:hint="eastAsia" w:cs="Times New Roman" w:asciiTheme="minorEastAsia" w:hAnsiTheme="minorEastAsia"/>
          <w:spacing w:val="17"/>
          <w:kern w:val="2"/>
          <w:sz w:val="32"/>
          <w:szCs w:val="32"/>
          <w:u w:val="single"/>
        </w:rPr>
        <w:t xml:space="preserve"> </w:t>
      </w:r>
      <w:r>
        <w:rPr>
          <w:rFonts w:cs="Times New Roman" w:asciiTheme="minorEastAsia" w:hAnsiTheme="minorEastAsia"/>
          <w:spacing w:val="17"/>
          <w:kern w:val="2"/>
          <w:sz w:val="32"/>
          <w:szCs w:val="32"/>
          <w:u w:val="single"/>
        </w:rPr>
        <w:t xml:space="preserve">                     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  <w:lang w:val="en-US" w:eastAsia="zh-CN"/>
        </w:rPr>
        <w:t xml:space="preserve">           </w:t>
      </w:r>
    </w:p>
    <w:p>
      <w:pPr>
        <w:widowControl w:val="0"/>
        <w:ind w:firstLine="616"/>
        <w:rPr>
          <w:rFonts w:cs="Times New Roman" w:asciiTheme="minorEastAsia" w:hAnsiTheme="minorEastAsia"/>
          <w:kern w:val="2"/>
          <w:sz w:val="32"/>
          <w:szCs w:val="32"/>
          <w:u w:val="none"/>
        </w:rPr>
      </w:pPr>
      <w:r>
        <w:rPr>
          <w:rFonts w:hint="eastAsia" w:cs="Times New Roman" w:asciiTheme="minorEastAsia" w:hAnsiTheme="minorEastAsia"/>
          <w:kern w:val="2"/>
          <w:sz w:val="32"/>
          <w:szCs w:val="32"/>
          <w:u w:val="none"/>
        </w:rPr>
        <w:t xml:space="preserve">      </w:t>
      </w:r>
      <w:r>
        <w:rPr>
          <w:rFonts w:cs="Times New Roman" w:asciiTheme="minorEastAsia" w:hAnsiTheme="minorEastAsia"/>
          <w:kern w:val="2"/>
          <w:sz w:val="32"/>
          <w:szCs w:val="32"/>
          <w:u w:val="none"/>
        </w:rPr>
        <w:t xml:space="preserve">           </w:t>
      </w:r>
    </w:p>
    <w:p>
      <w:pPr>
        <w:widowControl w:val="0"/>
        <w:ind w:firstLine="616"/>
        <w:rPr>
          <w:rFonts w:hint="default" w:cs="Times New Roman" w:asciiTheme="minorEastAsia" w:hAnsiTheme="minorEastAsia" w:eastAsiaTheme="minorEastAsia"/>
          <w:kern w:val="2"/>
          <w:sz w:val="32"/>
          <w:szCs w:val="32"/>
          <w:u w:val="single"/>
          <w:lang w:val="en-US" w:eastAsia="zh-CN"/>
        </w:rPr>
      </w:pPr>
      <w:r>
        <w:rPr>
          <w:rFonts w:cs="Times New Roman" w:asciiTheme="minorEastAsia" w:hAnsiTheme="minorEastAsia"/>
          <w:kern w:val="2"/>
          <w:sz w:val="32"/>
          <w:szCs w:val="32"/>
          <w:u w:val="single"/>
        </w:rPr>
        <w:t xml:space="preserve">    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widowControl w:val="0"/>
        <w:ind w:firstLine="640" w:firstLineChars="200"/>
        <w:rPr>
          <w:rFonts w:hint="eastAsia" w:cs="Times New Roman" w:asciiTheme="minorEastAsia" w:hAnsiTheme="minorEastAsia"/>
          <w:kern w:val="2"/>
          <w:sz w:val="32"/>
          <w:szCs w:val="32"/>
        </w:rPr>
      </w:pPr>
    </w:p>
    <w:p>
      <w:pPr>
        <w:widowControl w:val="0"/>
        <w:ind w:firstLine="640" w:firstLineChars="200"/>
        <w:rPr>
          <w:rFonts w:cs="Times New Roman" w:asciiTheme="minorEastAsia" w:hAnsi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填 报 时 间  </w:t>
      </w:r>
      <w:r>
        <w:rPr>
          <w:rFonts w:cs="Times New Roman" w:asciiTheme="minorEastAsia" w:hAnsiTheme="minorEastAsia"/>
          <w:kern w:val="2"/>
          <w:sz w:val="32"/>
          <w:szCs w:val="32"/>
        </w:rPr>
        <w:t xml:space="preserve">       年</w:t>
      </w: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kern w:val="2"/>
          <w:sz w:val="32"/>
          <w:szCs w:val="32"/>
        </w:rPr>
        <w:t xml:space="preserve">     月</w:t>
      </w: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kern w:val="2"/>
          <w:sz w:val="32"/>
          <w:szCs w:val="32"/>
        </w:rPr>
        <w:t xml:space="preserve">     日</w:t>
      </w: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  </w:t>
      </w: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jc w:val="center"/>
        <w:rPr>
          <w:rFonts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全国高校质量保障机构联盟（C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</w:rPr>
        <w:t>IQA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）制</w:t>
      </w:r>
    </w:p>
    <w:p>
      <w:pPr>
        <w:widowControl w:val="0"/>
        <w:spacing w:after="120"/>
        <w:ind w:left="420" w:hanging="420" w:hangingChars="14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填 表 说 明</w:t>
      </w:r>
    </w:p>
    <w:p>
      <w:pPr>
        <w:widowControl w:val="0"/>
        <w:spacing w:after="120"/>
        <w:ind w:left="616" w:hanging="616" w:hangingChars="14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1.案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例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名称：字数（含符号）不超过35个汉字。</w:t>
      </w:r>
    </w:p>
    <w:p>
      <w:pPr>
        <w:widowControl w:val="0"/>
        <w:spacing w:line="276" w:lineRule="auto"/>
        <w:ind w:firstLine="544" w:firstLineChars="200"/>
        <w:rPr>
          <w:rFonts w:ascii="Times New Roman" w:hAnsi="Times New Roman" w:eastAsia="仿宋_GB2312" w:cs="Times New Roman"/>
          <w:spacing w:val="-4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28"/>
          <w:szCs w:val="28"/>
        </w:rPr>
        <w:t>2.主要完成人：可以是学校分管领导、责任部门负责人及主要执笔人等，也可以是学校或责任部门。人数一般不超过5人。</w:t>
      </w: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3. 质量文化建设立项：如果本校质量文化建设的研制是基于某项科研课题（校级及以上科研单位均可），则填写这项课题立项信息；如果没有任何课题立项，但学校有质量文化建设的工作方案等文件，也可填写此类信息。</w:t>
      </w: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颁布实施文件名：指学校正式实施质量文化建设的文件（如：××指导意见、××实施办法等）。如果不止一个文件，可自主选择填写。</w:t>
      </w: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</w:rPr>
        <w:t>5.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建设起止时间：起始时间指学校正式发文开始质量文化建设(包括试行)之日，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或其他具有标志性的质量文化建设起始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事件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发生日期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，至填表时间的总时长。</w:t>
      </w: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.案例相关成果及宣传情况：“成果类别”分为：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A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教学成果奖；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B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学术论文；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C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专著（或教材）；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D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发明或技术专利(含开发信息化系统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)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E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宣传报道；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F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其它。“评奖”指案例及其相关度高的内容曾获得的“教学成果奖”“科研成果奖”等（包括校级及以上的）；“出版机构”是指发表“学术论文”的期刊名称、出版“专著（教材）”的出版社、“发明或技术专利”的认可机构、“宣传报道”的正规媒体机构等；“备注”主要用于补充说明，如“评奖”的等级。案例相关成果在国内外的宣传报道和应用推广，可选择不超过1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0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项代表作。</w:t>
      </w:r>
    </w:p>
    <w:p>
      <w:pPr>
        <w:ind w:firstLine="560" w:firstLineChars="200"/>
        <w:jc w:val="left"/>
        <w:rPr>
          <w:rFonts w:ascii="Times New Roman" w:hAnsi="Times New Roman" w:eastAsia="仿宋_GB2312" w:cs="Times New Roman"/>
          <w:kern w:val="2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644" w:right="1361" w:bottom="1644" w:left="1531" w:header="0" w:footer="1814" w:gutter="0"/>
          <w:cols w:space="720" w:num="1"/>
          <w:docGrid w:linePitch="590" w:charSpace="102"/>
        </w:sectPr>
      </w:pPr>
      <w:r>
        <w:rPr>
          <w:rFonts w:ascii="Times New Roman" w:hAnsi="Times New Roman" w:eastAsia="仿宋_GB2312" w:cs="Times New Roman"/>
          <w:kern w:val="2"/>
          <w:sz w:val="28"/>
          <w:szCs w:val="28"/>
        </w:rPr>
        <w:t>7.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本申请书及相关附件，均先以电子版（W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ord版和PDF版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）在规定时间您发送到指定的邮箱。正文内容所用字型应不小于四号字，需签字、盖章处用扫描方式处理（或者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PDF版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）。</w:t>
      </w:r>
    </w:p>
    <w:p>
      <w:pPr>
        <w:widowControl w:val="0"/>
        <w:jc w:val="center"/>
        <w:rPr>
          <w:rFonts w:ascii="Times New Roman" w:hAnsi="Times New Roman" w:eastAsia="方正小标宋简体" w:cs="Times New Roman"/>
          <w:kern w:val="2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0"/>
        </w:rPr>
        <w:t>一、质量文化建设概况</w:t>
      </w:r>
      <w:r>
        <w:rPr>
          <w:rFonts w:hint="eastAsia" w:ascii="Times New Roman" w:hAnsi="Times New Roman" w:eastAsia="仿宋" w:cs="Times New Roman"/>
          <w:b/>
          <w:kern w:val="2"/>
          <w:sz w:val="32"/>
          <w:szCs w:val="32"/>
        </w:rPr>
        <w:t>（可加页）</w:t>
      </w:r>
    </w:p>
    <w:tbl>
      <w:tblPr>
        <w:tblStyle w:val="4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2552"/>
        <w:gridCol w:w="976"/>
        <w:gridCol w:w="1415"/>
        <w:gridCol w:w="1135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71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案例名称</w:t>
            </w:r>
          </w:p>
        </w:tc>
        <w:tc>
          <w:tcPr>
            <w:tcW w:w="7937" w:type="dxa"/>
            <w:gridSpan w:val="6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质量文化建设立项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40" w:leftChars="-45" w:right="-97" w:rightChars="-46" w:hanging="134" w:hangingChars="48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名称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widowControl w:val="0"/>
              <w:snapToGrid w:val="0"/>
              <w:ind w:right="-97" w:rightChars="-46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12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widowControl w:val="0"/>
              <w:spacing w:after="120"/>
              <w:ind w:left="420" w:leftChars="200"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颁布实施文件名及文号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71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建设起</w:t>
            </w:r>
          </w:p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止时间</w:t>
            </w:r>
          </w:p>
        </w:tc>
        <w:tc>
          <w:tcPr>
            <w:tcW w:w="7937" w:type="dxa"/>
            <w:gridSpan w:val="6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至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widowControl w:val="0"/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案例相关成果及宣传情况</w:t>
            </w:r>
          </w:p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成果类别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名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称</w:t>
            </w: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时间/期刊</w:t>
            </w: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评奖/出版机构</w:t>
            </w: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完成人/作者</w:t>
            </w: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tbl>
      <w:tblPr>
        <w:tblStyle w:val="4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学校质量文化建设整体简介</w:t>
            </w:r>
          </w:p>
          <w:p>
            <w:pPr>
              <w:widowControl w:val="0"/>
              <w:tabs>
                <w:tab w:val="left" w:pos="596"/>
              </w:tabs>
              <w:adjustRightInd w:val="0"/>
              <w:snapToGrid w:val="0"/>
              <w:ind w:left="171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【学校对质量文化建设的理解、认识及规划、目标？学校质量文化建设所经历发展阶段及现实状况？有哪些可示范推广之处？不超过</w:t>
            </w:r>
            <w:r>
              <w:rPr>
                <w:rFonts w:ascii="微软雅黑 Light" w:hAnsi="微软雅黑 Light" w:eastAsia="微软雅黑 Light" w:cs="微软雅黑 Light"/>
                <w:sz w:val="24"/>
                <w:szCs w:val="24"/>
              </w:rPr>
              <w:t>800字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】</w:t>
            </w: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学校质量文化建设的总体思路及举措</w:t>
            </w:r>
          </w:p>
          <w:p>
            <w:pPr>
              <w:widowControl w:val="0"/>
              <w:tabs>
                <w:tab w:val="left" w:pos="596"/>
              </w:tabs>
              <w:adjustRightInd w:val="0"/>
              <w:snapToGrid w:val="0"/>
              <w:ind w:left="171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【围绕质量文化的核心要素以及学校质量文化建设的痛点、难点或迫切需要破解的问题，学校是如何设计质量文化建设方案的？建议参照但不限于《中国大学质量文化建设指南（试行）》的内容框架。突出“五自”（即：自觉、自省、自律、自查、自纠）质量文化建设的思路及举措。不超过</w:t>
            </w:r>
            <w:r>
              <w:rPr>
                <w:rFonts w:ascii="微软雅黑 Light" w:hAnsi="微软雅黑 Light" w:eastAsia="微软雅黑 Light" w:cs="微软雅黑 Light"/>
                <w:sz w:val="24"/>
                <w:szCs w:val="24"/>
              </w:rPr>
              <w:t>1000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字】</w:t>
            </w: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学校质量文化建设的特色和创新点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（要点明确、科学合理，契合学校文化，具有鲜明的独创性，具有内容不限。不超过800字）</w:t>
            </w:r>
          </w:p>
          <w:p>
            <w:pPr>
              <w:widowControl w:val="0"/>
              <w:adjustRightInd w:val="0"/>
              <w:snapToGrid w:val="0"/>
              <w:spacing w:line="348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学校质量文化建设成效及推广应用情况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（校内取得的主要成效、师生评价和校外影响力等情况，不超过1</w:t>
            </w:r>
            <w:r>
              <w:rPr>
                <w:rFonts w:ascii="微软雅黑 Light" w:hAnsi="微软雅黑 Light" w:eastAsia="微软雅黑 Light" w:cs="微软雅黑 Light"/>
                <w:sz w:val="24"/>
                <w:szCs w:val="24"/>
              </w:rPr>
              <w:t>0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00字）</w:t>
            </w:r>
          </w:p>
          <w:p>
            <w:pPr>
              <w:widowControl w:val="0"/>
              <w:snapToGrid w:val="0"/>
              <w:spacing w:line="384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napToGrid w:val="0"/>
        <w:jc w:val="center"/>
        <w:rPr>
          <w:rFonts w:ascii="黑体" w:hAnsi="黑体" w:eastAsia="黑体" w:cs="Times New Roman"/>
          <w:kern w:val="2"/>
          <w:sz w:val="32"/>
          <w:szCs w:val="30"/>
        </w:rPr>
      </w:pPr>
      <w:r>
        <w:rPr>
          <w:rFonts w:hint="eastAsia" w:ascii="黑体" w:hAnsi="黑体" w:eastAsia="黑体" w:cs="Times New Roman"/>
          <w:kern w:val="2"/>
          <w:sz w:val="32"/>
          <w:szCs w:val="30"/>
        </w:rPr>
        <w:t>二、学校推荐意见</w:t>
      </w:r>
    </w:p>
    <w:tbl>
      <w:tblPr>
        <w:tblStyle w:val="4"/>
        <w:tblpPr w:leftFromText="180" w:rightFromText="180" w:vertAnchor="text" w:horzAnchor="margin" w:tblpY="268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单位推荐意见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单位盖章：          负责人签字：</w:t>
            </w: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                       2022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年 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月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日</w:t>
            </w: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24"/>
          <w:szCs w:val="30"/>
        </w:rPr>
      </w:pPr>
      <w:r>
        <w:rPr>
          <w:rFonts w:hint="eastAsia" w:ascii="黑体" w:hAnsi="黑体" w:eastAsia="黑体" w:cs="Times New Roman"/>
          <w:kern w:val="2"/>
          <w:sz w:val="32"/>
          <w:szCs w:val="30"/>
        </w:rPr>
        <w:t>三、C</w:t>
      </w:r>
      <w:r>
        <w:rPr>
          <w:rFonts w:ascii="黑体" w:hAnsi="黑体" w:eastAsia="黑体" w:cs="Times New Roman"/>
          <w:kern w:val="2"/>
          <w:sz w:val="32"/>
          <w:szCs w:val="30"/>
        </w:rPr>
        <w:t>IQA专家组</w:t>
      </w:r>
      <w:r>
        <w:rPr>
          <w:rFonts w:hint="eastAsia" w:ascii="黑体" w:hAnsi="黑体" w:eastAsia="黑体" w:cs="Times New Roman"/>
          <w:kern w:val="2"/>
          <w:sz w:val="32"/>
          <w:szCs w:val="30"/>
        </w:rPr>
        <w:t>评审意见</w:t>
      </w:r>
    </w:p>
    <w:tbl>
      <w:tblPr>
        <w:tblStyle w:val="4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专家评审组意见（需提出评奖等级意见）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专家组长签字：</w:t>
            </w: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                      202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  <w:lang w:val="en-US" w:eastAsia="zh-CN"/>
              </w:rPr>
              <w:t xml:space="preserve">3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月 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日</w:t>
            </w:r>
          </w:p>
        </w:tc>
      </w:tr>
    </w:tbl>
    <w:p>
      <w:pPr>
        <w:widowControl w:val="0"/>
        <w:snapToGrid w:val="0"/>
        <w:rPr>
          <w:rFonts w:ascii="Times New Roman" w:hAnsi="Times New Roman" w:eastAsia="宋体" w:cs="Times New Roman"/>
          <w:kern w:val="2"/>
          <w:sz w:val="10"/>
          <w:szCs w:val="30"/>
        </w:rPr>
      </w:pPr>
    </w:p>
    <w:p>
      <w:pPr>
        <w:widowControl w:val="0"/>
        <w:snapToGrid w:val="0"/>
        <w:ind w:left="28"/>
        <w:jc w:val="left"/>
        <w:rPr>
          <w:rFonts w:ascii="Times New Roman" w:hAnsi="Times New Roman" w:eastAsia="仿宋_GB2312" w:cs="仿宋"/>
          <w:kern w:val="2"/>
          <w:sz w:val="28"/>
          <w:szCs w:val="28"/>
        </w:rPr>
      </w:pPr>
      <w:r>
        <w:rPr>
          <w:rFonts w:hint="eastAsia" w:ascii="Times New Roman" w:hAnsi="Times New Roman" w:eastAsia="仿宋_GB2312" w:cs="仿宋"/>
          <w:kern w:val="2"/>
          <w:sz w:val="28"/>
          <w:szCs w:val="28"/>
        </w:rPr>
        <w:t>附：相关佐证材料清单</w:t>
      </w:r>
    </w:p>
    <w:sectPr>
      <w:pgSz w:w="11906" w:h="16838"/>
      <w:pgMar w:top="1157" w:right="1486" w:bottom="1157" w:left="159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767B0"/>
    <w:multiLevelType w:val="multilevel"/>
    <w:tmpl w:val="36F767B0"/>
    <w:lvl w:ilvl="0" w:tentative="0">
      <w:start w:val="1"/>
      <w:numFmt w:val="decimal"/>
      <w:lvlText w:val="%1、"/>
      <w:lvlJc w:val="left"/>
      <w:pPr>
        <w:ind w:left="11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jdkODFlZDFmNDRiZjYwYTBlZmYyYWQyZGY1ZTMifQ=="/>
  </w:docVars>
  <w:rsids>
    <w:rsidRoot w:val="00000000"/>
    <w:rsid w:val="66086D54"/>
    <w:rsid w:val="694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2022-10-25T03:52:00Z</dcterms:created>
  <dc:creator>86135</dc:creator>
  <cp:lastModifiedBy>WPS_1610004417</cp:lastModifiedBy>
  <dcterms:modified xsi:type="dcterms:W3CDTF">2023-11-09T08:17:23Z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8387201CC3654913924C5A33E833BD44</vt:lpwstr>
  </property>
</Properties>
</file>