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2021年CIQA年会</w:t>
      </w:r>
    </w:p>
    <w:p>
      <w:pPr>
        <w:spacing w:line="560" w:lineRule="exact"/>
        <w:jc w:val="center"/>
        <w:rPr>
          <w:rFonts w:hint="default" w:ascii="华文中宋" w:hAnsi="华文中宋" w:eastAsia="华文中宋"/>
          <w:b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报名回执表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spacing w:line="560" w:lineRule="exact"/>
        <w:ind w:firstLine="566" w:firstLineChars="202"/>
        <w:rPr>
          <w:rFonts w:ascii="微软雅黑 Light" w:hAnsi="微软雅黑 Light" w:eastAsia="微软雅黑 Light" w:cs="微软雅黑 Light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会议时间、地点及举办形式</w:t>
      </w:r>
    </w:p>
    <w:p>
      <w:pPr>
        <w:wordWrap w:val="0"/>
        <w:spacing w:line="520" w:lineRule="exact"/>
        <w:ind w:firstLine="548" w:firstLineChars="196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时间：2021年12月1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  <w:t>7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~1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微软雅黑 Light" w:hAnsi="微软雅黑 Light" w:eastAsia="微软雅黑 Light" w:cs="微软雅黑 Light"/>
          <w:sz w:val="28"/>
          <w:szCs w:val="28"/>
        </w:rPr>
        <w:t>日，1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  <w:t>7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日报到；</w:t>
      </w:r>
    </w:p>
    <w:p>
      <w:pPr>
        <w:wordWrap w:val="0"/>
        <w:spacing w:line="480" w:lineRule="exact"/>
        <w:ind w:firstLine="548" w:firstLineChars="196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地点：海口；</w:t>
      </w:r>
    </w:p>
    <w:p>
      <w:pPr>
        <w:wordWrap w:val="0"/>
        <w:spacing w:line="520" w:lineRule="exact"/>
        <w:ind w:firstLine="548" w:firstLineChars="196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会议形式：线上、线下同步举行。</w:t>
      </w:r>
    </w:p>
    <w:p>
      <w:pPr>
        <w:wordWrap w:val="0"/>
        <w:spacing w:line="560" w:lineRule="exact"/>
        <w:ind w:firstLine="546" w:firstLineChars="195"/>
        <w:rPr>
          <w:rFonts w:ascii="微软雅黑 Light" w:hAnsi="微软雅黑 Light" w:eastAsia="微软雅黑 Light" w:cs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>有关费用</w:t>
      </w:r>
    </w:p>
    <w:p>
      <w:pPr>
        <w:pStyle w:val="5"/>
        <w:tabs>
          <w:tab w:val="left" w:pos="6616"/>
        </w:tabs>
        <w:wordWrap w:val="0"/>
        <w:autoSpaceDE w:val="0"/>
        <w:autoSpaceDN w:val="0"/>
        <w:spacing w:line="560" w:lineRule="exact"/>
        <w:ind w:left="0" w:firstLine="546" w:firstLineChars="195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根据国家有关收费标准，现场会议收取会务费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及资料费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1</w:t>
      </w:r>
      <w:r>
        <w:rPr>
          <w:rFonts w:ascii="微软雅黑 Light" w:hAnsi="微软雅黑 Light" w:eastAsia="微软雅黑 Light" w:cs="微软雅黑 Light"/>
          <w:sz w:val="28"/>
          <w:szCs w:val="28"/>
          <w:lang w:val="en-US"/>
        </w:rPr>
        <w:t>28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0元/人，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食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宿费用自理；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线上会议800元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/人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，具体参会办法会前一周发布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。</w:t>
      </w:r>
    </w:p>
    <w:p>
      <w:pPr>
        <w:pStyle w:val="5"/>
        <w:tabs>
          <w:tab w:val="left" w:pos="6616"/>
        </w:tabs>
        <w:wordWrap w:val="0"/>
        <w:autoSpaceDE w:val="0"/>
        <w:autoSpaceDN w:val="0"/>
        <w:spacing w:line="560" w:lineRule="exact"/>
        <w:ind w:left="0" w:leftChars="0" w:firstLine="560" w:firstLineChars="200"/>
        <w:rPr>
          <w:rFonts w:ascii="微软雅黑 Light" w:hAnsi="微软雅黑 Light" w:eastAsia="微软雅黑 Light" w:cs="微软雅黑 Light"/>
          <w:sz w:val="28"/>
          <w:szCs w:val="28"/>
          <w:lang w:val="en-US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交费方式一：汇款，单位名称：未来学习（北京）信息技术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/>
        </w:rPr>
        <w:t>研究院</w:t>
      </w:r>
    </w:p>
    <w:p>
      <w:pPr>
        <w:pStyle w:val="5"/>
        <w:tabs>
          <w:tab w:val="left" w:pos="6616"/>
        </w:tabs>
        <w:wordWrap w:val="0"/>
        <w:autoSpaceDE w:val="0"/>
        <w:autoSpaceDN w:val="0"/>
        <w:spacing w:line="560" w:lineRule="exact"/>
        <w:ind w:left="0" w:firstLine="2240" w:firstLineChars="800"/>
        <w:rPr>
          <w:rFonts w:hint="eastAsia"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4531360</wp:posOffset>
            </wp:positionH>
            <wp:positionV relativeFrom="paragraph">
              <wp:posOffset>293370</wp:posOffset>
            </wp:positionV>
            <wp:extent cx="1001395" cy="1073785"/>
            <wp:effectExtent l="0" t="0" r="4445" b="8255"/>
            <wp:wrapNone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107378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 xml:space="preserve">账号：0200220909000041622； </w:t>
      </w:r>
    </w:p>
    <w:p>
      <w:pPr>
        <w:pStyle w:val="5"/>
        <w:tabs>
          <w:tab w:val="left" w:pos="6616"/>
        </w:tabs>
        <w:wordWrap w:val="0"/>
        <w:autoSpaceDE w:val="0"/>
        <w:autoSpaceDN w:val="0"/>
        <w:spacing w:line="560" w:lineRule="exact"/>
        <w:ind w:left="0" w:firstLine="2240" w:firstLineChars="800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开户行：工行北京酒仙桥支行。</w:t>
      </w:r>
    </w:p>
    <w:p>
      <w:pPr>
        <w:wordWrap w:val="0"/>
        <w:spacing w:line="560" w:lineRule="exact"/>
        <w:ind w:firstLine="546" w:firstLineChars="195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交费方式二：现场刷卡、现金、微信、支付宝。</w:t>
      </w:r>
    </w:p>
    <w:p>
      <w:pPr>
        <w:wordWrap w:val="0"/>
        <w:spacing w:line="560" w:lineRule="exact"/>
        <w:ind w:firstLine="546" w:firstLineChars="195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交费方式三</w:t>
      </w: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>：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用绑定公务卡的微信或支付宝扫码缴费。</w:t>
      </w:r>
    </w:p>
    <w:p>
      <w:pPr>
        <w:wordWrap w:val="0"/>
        <w:spacing w:line="560" w:lineRule="exact"/>
        <w:ind w:firstLine="546" w:firstLineChars="195"/>
        <w:rPr>
          <w:rFonts w:ascii="微软雅黑 Light" w:hAnsi="微软雅黑 Light" w:eastAsia="微软雅黑 Light" w:cs="微软雅黑 Light"/>
          <w:b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>报名联系方式</w:t>
      </w:r>
    </w:p>
    <w:p>
      <w:pPr>
        <w:wordWrap w:val="0"/>
        <w:spacing w:line="560" w:lineRule="exact"/>
        <w:ind w:right="-85" w:firstLine="546" w:firstLineChars="195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李老师  010-64369286 13552673948 mail: gxsz01@126.com</w:t>
      </w:r>
    </w:p>
    <w:p>
      <w:pPr>
        <w:wordWrap w:val="0"/>
        <w:spacing w:line="560" w:lineRule="exact"/>
        <w:ind w:right="-85" w:firstLine="546" w:firstLineChars="195"/>
        <w:jc w:val="left"/>
        <w:rPr>
          <w:rFonts w:ascii="微软雅黑 Light" w:hAnsi="微软雅黑 Light" w:eastAsia="微软雅黑 Light" w:cs="微软雅黑 Light"/>
          <w:b/>
          <w:sz w:val="28"/>
          <w:szCs w:val="28"/>
        </w:rPr>
      </w:pPr>
      <w:r>
        <w:rPr>
          <w:rFonts w:hint="default" w:ascii="微软雅黑 Light" w:hAnsi="微软雅黑 Light" w:eastAsia="微软雅黑 Light" w:cs="微软雅黑 Light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4430395</wp:posOffset>
            </wp:positionH>
            <wp:positionV relativeFrom="paragraph">
              <wp:posOffset>253365</wp:posOffset>
            </wp:positionV>
            <wp:extent cx="1288415" cy="1288415"/>
            <wp:effectExtent l="0" t="0" r="6985" b="6985"/>
            <wp:wrapNone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t>孙老师  13522174830(微信) mail: sunbc@bnu.edu.cn</w:t>
      </w: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 xml:space="preserve">   </w:t>
      </w:r>
    </w:p>
    <w:p>
      <w:pPr>
        <w:wordWrap w:val="0"/>
        <w:spacing w:line="560" w:lineRule="exact"/>
        <w:ind w:right="-85" w:firstLine="546" w:firstLineChars="195"/>
        <w:jc w:val="left"/>
        <w:rPr>
          <w:rFonts w:hint="default" w:ascii="微软雅黑 Light" w:hAnsi="微软雅黑 Light" w:eastAsia="微软雅黑 Light" w:cs="微软雅黑 Light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报名链接：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fldChar w:fldCharType="begin"/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instrText xml:space="preserve"> HYPERLINK "https://www.wjx.top/vj/rXidbEG.aspx" </w:instrTex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fldChar w:fldCharType="separate"/>
      </w:r>
      <w:r>
        <w:rPr>
          <w:rStyle w:val="14"/>
          <w:rFonts w:hint="eastAsia" w:ascii="微软雅黑 Light" w:hAnsi="微软雅黑 Light" w:eastAsia="微软雅黑 Light" w:cs="微软雅黑 Light"/>
          <w:sz w:val="28"/>
          <w:szCs w:val="28"/>
        </w:rPr>
        <w:t>https://www.wjx.top/vj/rXidbEG.aspx</w:t>
      </w:r>
      <w:r>
        <w:rPr>
          <w:rFonts w:hint="eastAsia" w:ascii="微软雅黑 Light" w:hAnsi="微软雅黑 Light" w:eastAsia="微软雅黑 Light" w:cs="微软雅黑 Light"/>
          <w:sz w:val="28"/>
          <w:szCs w:val="28"/>
        </w:rPr>
        <w:fldChar w:fldCharType="end"/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  <w:t xml:space="preserve">  </w:t>
      </w:r>
    </w:p>
    <w:p>
      <w:pPr>
        <w:spacing w:line="500" w:lineRule="exact"/>
        <w:ind w:right="-85" w:firstLine="2600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</w:p>
    <w:p>
      <w:pPr>
        <w:spacing w:line="500" w:lineRule="exact"/>
        <w:ind w:right="-85" w:firstLine="7168" w:firstLineChars="2560"/>
        <w:jc w:val="left"/>
        <w:rPr>
          <w:rFonts w:hint="eastAsia" w:ascii="微软雅黑 Light" w:hAnsi="微软雅黑 Light" w:eastAsia="微软雅黑 Light" w:cs="微软雅黑 Light"/>
          <w:sz w:val="28"/>
          <w:szCs w:val="28"/>
          <w:highlight w:val="none"/>
        </w:rPr>
      </w:pPr>
    </w:p>
    <w:p>
      <w:pPr>
        <w:spacing w:line="500" w:lineRule="exact"/>
        <w:ind w:right="-85" w:firstLine="7448" w:firstLineChars="2660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  <w:highlight w:val="none"/>
        </w:rPr>
        <w:t>扫码报名</w:t>
      </w:r>
    </w:p>
    <w:p>
      <w:pPr>
        <w:spacing w:line="500" w:lineRule="exact"/>
        <w:ind w:right="-85" w:firstLine="9038" w:firstLineChars="3228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</w:p>
    <w:p>
      <w:pPr>
        <w:spacing w:line="500" w:lineRule="exact"/>
        <w:ind w:right="-85" w:firstLine="9038" w:firstLineChars="3228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</w:p>
    <w:p>
      <w:pPr>
        <w:spacing w:line="500" w:lineRule="exact"/>
        <w:ind w:right="-85" w:firstLine="9038" w:firstLineChars="3228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</w:p>
    <w:p>
      <w:pPr>
        <w:spacing w:line="500" w:lineRule="exact"/>
        <w:ind w:right="-85" w:firstLine="200"/>
        <w:jc w:val="left"/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报名回执</w:t>
      </w:r>
      <w:r>
        <w:rPr>
          <w:rFonts w:hint="eastAsia" w:ascii="微软雅黑 Light" w:hAnsi="微软雅黑 Light" w:eastAsia="微软雅黑 Light" w:cs="微软雅黑 Light"/>
          <w:sz w:val="28"/>
          <w:szCs w:val="28"/>
          <w:lang w:val="en-US" w:eastAsia="zh-CN"/>
        </w:rPr>
        <w:t>表</w:t>
      </w:r>
    </w:p>
    <w:p>
      <w:pPr>
        <w:spacing w:line="500" w:lineRule="exact"/>
        <w:ind w:right="-85" w:firstLine="200"/>
        <w:jc w:val="left"/>
        <w:rPr>
          <w:rFonts w:ascii="微软雅黑 Light" w:hAnsi="微软雅黑 Light" w:eastAsia="微软雅黑 Light" w:cs="微软雅黑 Light"/>
          <w:sz w:val="28"/>
          <w:szCs w:val="28"/>
        </w:rPr>
      </w:pPr>
    </w:p>
    <w:p>
      <w:pPr>
        <w:jc w:val="left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b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b/>
          <w:sz w:val="28"/>
          <w:szCs w:val="28"/>
        </w:rPr>
        <w:t>报名回执表</w:t>
      </w:r>
    </w:p>
    <w:p>
      <w:pPr>
        <w:jc w:val="left"/>
        <w:rPr>
          <w:rFonts w:ascii="微软雅黑" w:hAnsi="微软雅黑" w:eastAsia="微软雅黑" w:cs="微软雅黑"/>
          <w:b/>
          <w:sz w:val="28"/>
          <w:szCs w:val="28"/>
        </w:rPr>
      </w:pPr>
    </w:p>
    <w:p>
      <w:pPr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经研究，我单位选派如下人员参加会议：</w:t>
      </w:r>
    </w:p>
    <w:tbl>
      <w:tblPr>
        <w:tblStyle w:val="9"/>
        <w:tblpPr w:leftFromText="180" w:rightFromText="180" w:vertAnchor="text" w:horzAnchor="page" w:tblpX="647" w:tblpY="269"/>
        <w:tblOverlap w:val="never"/>
        <w:tblW w:w="109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547"/>
        <w:gridCol w:w="1694"/>
        <w:gridCol w:w="1400"/>
        <w:gridCol w:w="825"/>
        <w:gridCol w:w="1099"/>
        <w:gridCol w:w="707"/>
        <w:gridCol w:w="706"/>
        <w:gridCol w:w="908"/>
        <w:gridCol w:w="920"/>
        <w:gridCol w:w="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单位名称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　                                       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地址</w:t>
            </w:r>
          </w:p>
        </w:tc>
        <w:tc>
          <w:tcPr>
            <w:tcW w:w="4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纳税人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识别号</w:t>
            </w:r>
          </w:p>
        </w:tc>
        <w:tc>
          <w:tcPr>
            <w:tcW w:w="446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参会</w:t>
            </w:r>
          </w:p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联系人</w:t>
            </w:r>
          </w:p>
        </w:tc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46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72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性</w:t>
            </w:r>
          </w:p>
          <w:p>
            <w:pPr>
              <w:spacing w:line="360" w:lineRule="exact"/>
              <w:ind w:right="-172"/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别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部门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职称职务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手机</w:t>
            </w: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E-mail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409" w:leftChars="-195" w:right="-21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线下</w:t>
            </w:r>
          </w:p>
          <w:p>
            <w:pPr>
              <w:spacing w:line="240" w:lineRule="exact"/>
              <w:ind w:left="-409" w:leftChars="-195" w:right="-210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（海口）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210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发票信息</w:t>
            </w:r>
          </w:p>
        </w:tc>
        <w:tc>
          <w:tcPr>
            <w:tcW w:w="5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1"/>
              </w:numPr>
              <w:spacing w:before="20" w:line="340" w:lineRule="exact"/>
              <w:rPr>
                <w:rFonts w:ascii="微软雅黑" w:hAnsi="微软雅黑" w:eastAsia="微软雅黑" w:cs="微软雅黑"/>
                <w:spacing w:val="-23"/>
              </w:rPr>
            </w:pPr>
            <w:r>
              <w:rPr>
                <w:rFonts w:hint="eastAsia" w:ascii="微软雅黑" w:hAnsi="微软雅黑" w:eastAsia="微软雅黑" w:cs="微软雅黑"/>
                <w:w w:val="100"/>
                <w:lang w:val="en-US"/>
              </w:rPr>
              <w:t>开票名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>称：会议费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 xml:space="preserve">  培训费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 xml:space="preserve">  会务费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 xml:space="preserve">  资料费</w:t>
            </w:r>
            <w:r>
              <w:rPr>
                <w:rFonts w:hint="eastAsia" w:ascii="微软雅黑" w:hAnsi="微软雅黑" w:eastAsia="微软雅黑" w:cs="微软雅黑"/>
                <w:spacing w:val="-23"/>
                <w:sz w:val="24"/>
                <w:szCs w:val="24"/>
              </w:rPr>
              <w:t>□</w:t>
            </w:r>
          </w:p>
          <w:p>
            <w:pPr>
              <w:pStyle w:val="20"/>
              <w:numPr>
                <w:ilvl w:val="0"/>
                <w:numId w:val="1"/>
              </w:numPr>
              <w:spacing w:before="20" w:line="3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开在一起（如 1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</w:rPr>
              <w:t>0*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lang w:val="en-US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</w:rPr>
              <w:t>单</w:t>
            </w:r>
            <w:r>
              <w:rPr>
                <w:rFonts w:hint="eastAsia" w:ascii="微软雅黑" w:hAnsi="微软雅黑" w:eastAsia="微软雅黑" w:cs="微软雅黑"/>
                <w:spacing w:val="-46"/>
              </w:rPr>
              <w:t>开</w:t>
            </w:r>
            <w:r>
              <w:rPr>
                <w:rFonts w:hint="eastAsia" w:ascii="微软雅黑" w:hAnsi="微软雅黑" w:eastAsia="微软雅黑" w:cs="微软雅黑"/>
              </w:rPr>
              <w:t>（每人一张</w:t>
            </w:r>
            <w:r>
              <w:rPr>
                <w:rFonts w:hint="eastAsia" w:ascii="微软雅黑" w:hAnsi="微软雅黑" w:eastAsia="微软雅黑" w:cs="微软雅黑"/>
                <w:spacing w:val="-23"/>
              </w:rPr>
              <w:t>）</w:t>
            </w:r>
            <w:r>
              <w:rPr>
                <w:rFonts w:hint="eastAsia" w:ascii="微软雅黑" w:hAnsi="微软雅黑" w:eastAsia="微软雅黑" w:cs="微软雅黑"/>
                <w:spacing w:val="-23"/>
                <w:sz w:val="24"/>
                <w:szCs w:val="24"/>
              </w:rPr>
              <w:t>□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住宿</w:t>
            </w:r>
          </w:p>
          <w:p>
            <w:pPr>
              <w:spacing w:line="340" w:lineRule="exac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信息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标间（2人）数量：</w:t>
            </w:r>
          </w:p>
          <w:p>
            <w:pPr>
              <w:spacing w:line="340" w:lineRule="exact"/>
              <w:jc w:val="lef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大床房数量：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请选择参加的论坛</w:t>
            </w:r>
          </w:p>
        </w:tc>
        <w:tc>
          <w:tcPr>
            <w:tcW w:w="9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before="20" w:line="340" w:lineRule="exact"/>
              <w:rPr>
                <w:rFonts w:hint="eastAsia" w:ascii="微软雅黑" w:hAnsi="微软雅黑" w:eastAsia="微软雅黑" w:cs="微软雅黑"/>
                <w:spacing w:val="-23"/>
                <w:lang w:val="en-US"/>
              </w:rPr>
            </w:pPr>
            <w:r>
              <w:rPr>
                <w:rFonts w:hint="default" w:ascii="Calibri" w:hAnsi="Calibri" w:eastAsia="微软雅黑" w:cs="Calibri"/>
                <w:color w:val="000000"/>
                <w:sz w:val="21"/>
                <w:szCs w:val="21"/>
                <w:shd w:val="clear" w:color="auto" w:fill="FFFFFF"/>
              </w:rPr>
              <w:t>①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</w:rPr>
              <w:t>《大学质量文化建设论坛》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3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pacing w:val="-23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Calibri" w:hAnsi="Calibri" w:eastAsia="微软雅黑" w:cs="Calibri"/>
                <w:spacing w:val="-23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/>
              </w:rPr>
              <w:t>《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师范类人才培养与认证论坛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/>
              </w:rPr>
              <w:t>》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3"/>
                <w:sz w:val="24"/>
                <w:szCs w:val="24"/>
              </w:rPr>
              <w:t>□</w:t>
            </w:r>
          </w:p>
          <w:p>
            <w:pPr>
              <w:pStyle w:val="20"/>
              <w:numPr>
                <w:ilvl w:val="0"/>
                <w:numId w:val="0"/>
              </w:numPr>
              <w:spacing w:before="20" w:line="340" w:lineRule="exact"/>
              <w:rPr>
                <w:rFonts w:hint="eastAsia" w:ascii="微软雅黑" w:hAnsi="微软雅黑" w:eastAsia="微软雅黑" w:cs="微软雅黑"/>
                <w:spacing w:val="-23"/>
                <w:sz w:val="24"/>
                <w:szCs w:val="24"/>
              </w:rPr>
            </w:pPr>
            <w:r>
              <w:rPr>
                <w:rFonts w:hint="default" w:ascii="Calibri" w:hAnsi="Calibri" w:eastAsia="微软雅黑" w:cs="Calibri"/>
                <w:spacing w:val="-23"/>
                <w:lang w:val="en-US"/>
              </w:rPr>
              <w:t>②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/>
              </w:rPr>
              <w:t>《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本科毕业论文抽检工作论坛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/>
              </w:rPr>
              <w:t>》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3"/>
                <w:sz w:val="24"/>
                <w:szCs w:val="24"/>
              </w:rPr>
              <w:t>□</w:t>
            </w:r>
            <w:r>
              <w:rPr>
                <w:rFonts w:hint="eastAsia" w:ascii="微软雅黑" w:hAnsi="微软雅黑" w:eastAsia="微软雅黑" w:cs="微软雅黑"/>
                <w:spacing w:val="-23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Calibri" w:hAnsi="Calibri" w:eastAsia="微软雅黑" w:cs="Calibri"/>
                <w:spacing w:val="-23"/>
                <w:sz w:val="24"/>
                <w:szCs w:val="24"/>
                <w:lang w:val="en-US" w:eastAsia="zh-CN"/>
              </w:rPr>
              <w:t>④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/>
              </w:rPr>
              <w:t>《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医学类人才培养与认证论坛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/>
              </w:rPr>
              <w:t>》</w:t>
            </w:r>
            <w:r>
              <w:rPr>
                <w:rFonts w:hint="eastAsia" w:ascii="微软雅黑" w:hAnsi="微软雅黑" w:eastAsia="微软雅黑" w:cs="微软雅黑"/>
                <w:spacing w:val="-23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23"/>
                <w:sz w:val="24"/>
                <w:szCs w:val="24"/>
              </w:rPr>
              <w:t>□</w:t>
            </w:r>
          </w:p>
          <w:p>
            <w:pPr>
              <w:pStyle w:val="20"/>
              <w:numPr>
                <w:ilvl w:val="0"/>
                <w:numId w:val="0"/>
              </w:numPr>
              <w:spacing w:before="20" w:line="340" w:lineRule="exact"/>
              <w:rPr>
                <w:rFonts w:hint="default" w:ascii="微软雅黑" w:hAnsi="微软雅黑" w:eastAsia="微软雅黑" w:cs="微软雅黑"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★ 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如需在论坛上发言请将交流题目会前一周发至邮箱gxsz@vip.126.com</w:t>
            </w:r>
          </w:p>
        </w:tc>
      </w:tr>
    </w:tbl>
    <w:p>
      <w:pPr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备注：请完整填写报名信息，并在相应位置画 “√“.</w:t>
      </w:r>
    </w:p>
    <w:sectPr>
      <w:pgSz w:w="11906" w:h="16838"/>
      <w:pgMar w:top="1043" w:right="1457" w:bottom="1020" w:left="1599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0"/>
    <w:multiLevelType w:val="multilevel"/>
    <w:tmpl w:val="2F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2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3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4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5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6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7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8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documentProtection w:enforcement="0"/>
  <w:defaultTabStop w:val="420"/>
  <w:noPunctuationKerning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5C"/>
    <w:rsid w:val="00106E37"/>
    <w:rsid w:val="00296120"/>
    <w:rsid w:val="00500A3C"/>
    <w:rsid w:val="005E4C6A"/>
    <w:rsid w:val="005F759E"/>
    <w:rsid w:val="0067624E"/>
    <w:rsid w:val="00720EE4"/>
    <w:rsid w:val="008424FE"/>
    <w:rsid w:val="00973ABC"/>
    <w:rsid w:val="009E046B"/>
    <w:rsid w:val="00B704A4"/>
    <w:rsid w:val="00BD0B41"/>
    <w:rsid w:val="00C42541"/>
    <w:rsid w:val="00D72D5C"/>
    <w:rsid w:val="00DD3294"/>
    <w:rsid w:val="00E44E1C"/>
    <w:rsid w:val="00F05505"/>
    <w:rsid w:val="0A823F76"/>
    <w:rsid w:val="1C202950"/>
    <w:rsid w:val="27141255"/>
    <w:rsid w:val="2DBF77BF"/>
    <w:rsid w:val="312671D9"/>
    <w:rsid w:val="419B3984"/>
    <w:rsid w:val="45BE6149"/>
    <w:rsid w:val="4723778D"/>
    <w:rsid w:val="5CF535BB"/>
    <w:rsid w:val="62626E20"/>
    <w:rsid w:val="64D6718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9" w:semiHidden="0" w:name="heading 3"/>
    <w:lsdException w:qFormat="1" w:uiPriority="1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8"/>
    <w:pPr>
      <w:spacing w:before="260" w:after="260" w:line="415" w:lineRule="auto"/>
      <w:jc w:val="center"/>
      <w:outlineLvl w:val="1"/>
    </w:pPr>
    <w:rPr>
      <w:rFonts w:eastAsia="黑体" w:asciiTheme="majorHAnsi" w:hAnsiTheme="majorHAnsi"/>
      <w:sz w:val="44"/>
      <w:szCs w:val="44"/>
    </w:rPr>
  </w:style>
  <w:style w:type="paragraph" w:styleId="3">
    <w:name w:val="heading 3"/>
    <w:basedOn w:val="1"/>
    <w:next w:val="1"/>
    <w:link w:val="16"/>
    <w:unhideWhenUsed/>
    <w:qFormat/>
    <w:uiPriority w:val="9"/>
    <w:pPr>
      <w:spacing w:before="260" w:after="260" w:line="415" w:lineRule="auto"/>
      <w:ind w:left="820"/>
      <w:jc w:val="left"/>
      <w:outlineLvl w:val="2"/>
    </w:pPr>
    <w:rPr>
      <w:rFonts w:eastAsia="黑体"/>
      <w:sz w:val="28"/>
      <w:szCs w:val="28"/>
    </w:rPr>
  </w:style>
  <w:style w:type="paragraph" w:styleId="4">
    <w:name w:val="heading 4"/>
    <w:basedOn w:val="1"/>
    <w:next w:val="1"/>
    <w:link w:val="17"/>
    <w:unhideWhenUsed/>
    <w:qFormat/>
    <w:uiPriority w:val="10"/>
    <w:pPr>
      <w:spacing w:before="280" w:after="290" w:line="376" w:lineRule="auto"/>
      <w:ind w:left="240" w:right="240"/>
      <w:jc w:val="left"/>
      <w:outlineLvl w:val="3"/>
    </w:pPr>
    <w:rPr>
      <w:rFonts w:asciiTheme="majorHAnsi" w:hAnsiTheme="majorHAnsi" w:eastAsiaTheme="majorEastAsia"/>
      <w:b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ind w:left="856"/>
    </w:pPr>
    <w:rPr>
      <w:rFonts w:ascii="仿宋" w:hAnsi="仿宋" w:eastAsia="仿宋" w:cs="仿宋"/>
      <w:sz w:val="24"/>
      <w:szCs w:val="24"/>
      <w:lang w:val="zh-CN" w:bidi="zh-CN"/>
    </w:rPr>
  </w:style>
  <w:style w:type="paragraph" w:styleId="6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table" w:styleId="10">
    <w:name w:val="Table Grid"/>
    <w:basedOn w:val="9"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18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标题 2 字符"/>
    <w:basedOn w:val="11"/>
    <w:link w:val="2"/>
    <w:qFormat/>
    <w:uiPriority w:val="0"/>
    <w:rPr>
      <w:rFonts w:eastAsia="黑体" w:asciiTheme="majorHAnsi" w:hAnsiTheme="majorHAnsi" w:cstheme="minorBidi"/>
      <w:sz w:val="44"/>
      <w:szCs w:val="44"/>
    </w:rPr>
  </w:style>
  <w:style w:type="character" w:customStyle="1" w:styleId="16">
    <w:name w:val="标题 3 字符"/>
    <w:basedOn w:val="11"/>
    <w:link w:val="3"/>
    <w:qFormat/>
    <w:uiPriority w:val="0"/>
    <w:rPr>
      <w:rFonts w:eastAsia="黑体"/>
      <w:sz w:val="28"/>
      <w:szCs w:val="28"/>
    </w:rPr>
  </w:style>
  <w:style w:type="character" w:customStyle="1" w:styleId="17">
    <w:name w:val="标题 4 字符"/>
    <w:basedOn w:val="11"/>
    <w:link w:val="4"/>
    <w:qFormat/>
    <w:uiPriority w:val="0"/>
    <w:rPr>
      <w:rFonts w:asciiTheme="majorHAnsi" w:hAnsiTheme="majorHAnsi" w:eastAsiaTheme="majorEastAsia" w:cstheme="minorBidi"/>
      <w:b/>
      <w:sz w:val="24"/>
      <w:szCs w:val="24"/>
    </w:rPr>
  </w:style>
  <w:style w:type="character" w:customStyle="1" w:styleId="18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9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customStyle="1" w:styleId="20">
    <w:name w:val="Table Paragraph"/>
    <w:basedOn w:val="1"/>
    <w:qFormat/>
    <w:uiPriority w:val="0"/>
    <w:rPr>
      <w:rFonts w:ascii="仿宋" w:hAnsi="仿宋" w:eastAsia="仿宋" w:cs="仿宋"/>
      <w:lang w:val="zh-CN" w:bidi="zh-CN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1550</Words>
  <Characters>564</Characters>
  <Lines>4</Lines>
  <Paragraphs>4</Paragraphs>
  <TotalTime>14</TotalTime>
  <ScaleCrop>false</ScaleCrop>
  <LinksUpToDate>false</LinksUpToDate>
  <CharactersWithSpaces>2110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2021-11-18T14:25:00Z</dcterms:created>
  <dc:creator>李亚东</dc:creator>
  <cp:lastModifiedBy>帕米尔</cp:lastModifiedBy>
  <dcterms:modified xsi:type="dcterms:W3CDTF">2021-11-22T01:14:42Z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E4594D1DA41E4F8485FD006FA59C4C79</vt:lpwstr>
  </property>
</Properties>
</file>